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BABD" w14:textId="77777777" w:rsidR="00F947C8" w:rsidRDefault="00906876">
      <w:pPr>
        <w:spacing w:before="62"/>
        <w:ind w:left="4395" w:right="3915"/>
        <w:jc w:val="center"/>
        <w:rPr>
          <w:i/>
        </w:rPr>
      </w:pPr>
      <w:r>
        <w:rPr>
          <w:i/>
        </w:rPr>
        <w:t xml:space="preserve">Form / </w:t>
      </w:r>
      <w:proofErr w:type="spellStart"/>
      <w:r>
        <w:rPr>
          <w:i/>
        </w:rPr>
        <w:t>Formule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16D</w:t>
      </w:r>
      <w:proofErr w:type="spellEnd"/>
    </w:p>
    <w:p w14:paraId="0FC1A2B4" w14:textId="77777777" w:rsidR="00F947C8" w:rsidRDefault="00F947C8">
      <w:pPr>
        <w:pStyle w:val="BodyText"/>
        <w:rPr>
          <w:i/>
          <w:sz w:val="20"/>
        </w:rPr>
      </w:pPr>
    </w:p>
    <w:p w14:paraId="128B9628" w14:textId="77777777" w:rsidR="00F947C8" w:rsidRDefault="00F947C8">
      <w:pPr>
        <w:rPr>
          <w:sz w:val="20"/>
        </w:rPr>
        <w:sectPr w:rsidR="00F947C8">
          <w:type w:val="continuous"/>
          <w:pgSz w:w="12240" w:h="15840"/>
          <w:pgMar w:top="600" w:right="600" w:bottom="280" w:left="480" w:header="720" w:footer="720" w:gutter="0"/>
          <w:cols w:space="720"/>
        </w:sectPr>
      </w:pPr>
    </w:p>
    <w:p w14:paraId="100C29F1" w14:textId="77777777" w:rsidR="00F947C8" w:rsidRDefault="00F947C8">
      <w:pPr>
        <w:pStyle w:val="BodyText"/>
        <w:spacing w:before="5"/>
        <w:rPr>
          <w:i/>
          <w:sz w:val="21"/>
        </w:rPr>
      </w:pPr>
    </w:p>
    <w:p w14:paraId="3DB1B8E0" w14:textId="77777777" w:rsidR="00F947C8" w:rsidRDefault="00906876">
      <w:pPr>
        <w:pStyle w:val="Heading1"/>
        <w:spacing w:line="228" w:lineRule="auto"/>
        <w:ind w:right="1087"/>
      </w:pPr>
      <w:r>
        <w:t>APPENDIX OF FORMS FORM 16D</w:t>
      </w:r>
    </w:p>
    <w:p w14:paraId="660E374C" w14:textId="77777777" w:rsidR="00F947C8" w:rsidRDefault="00F947C8">
      <w:pPr>
        <w:pStyle w:val="BodyText"/>
        <w:spacing w:before="11"/>
        <w:rPr>
          <w:b/>
          <w:sz w:val="19"/>
        </w:rPr>
      </w:pPr>
    </w:p>
    <w:p w14:paraId="4A6C5B37" w14:textId="77777777" w:rsidR="00F947C8" w:rsidRDefault="00906876">
      <w:pPr>
        <w:ind w:left="1687"/>
        <w:rPr>
          <w:b/>
        </w:rPr>
      </w:pPr>
      <w:r>
        <w:rPr>
          <w:b/>
        </w:rPr>
        <w:t>NOTICE OF APPLICATION</w:t>
      </w:r>
    </w:p>
    <w:p w14:paraId="39F42971" w14:textId="77777777" w:rsidR="00F947C8" w:rsidRDefault="00F947C8">
      <w:pPr>
        <w:pStyle w:val="BodyText"/>
        <w:spacing w:before="8"/>
        <w:rPr>
          <w:b/>
          <w:sz w:val="19"/>
        </w:rPr>
      </w:pPr>
    </w:p>
    <w:p w14:paraId="66E6B36F" w14:textId="77777777" w:rsidR="00F947C8" w:rsidRDefault="00906876">
      <w:pPr>
        <w:ind w:left="926"/>
        <w:rPr>
          <w:i/>
        </w:rPr>
      </w:pPr>
      <w:r>
        <w:rPr>
          <w:i/>
        </w:rPr>
        <w:t>(Court, Court File Number, Style of</w:t>
      </w:r>
      <w:r>
        <w:rPr>
          <w:i/>
          <w:spacing w:val="51"/>
        </w:rPr>
        <w:t xml:space="preserve"> </w:t>
      </w:r>
      <w:r>
        <w:rPr>
          <w:i/>
        </w:rPr>
        <w:t>Proceeding)</w:t>
      </w:r>
    </w:p>
    <w:p w14:paraId="3B7E8BEE" w14:textId="77777777" w:rsidR="00F947C8" w:rsidRDefault="00F947C8">
      <w:pPr>
        <w:pStyle w:val="BodyText"/>
        <w:spacing w:before="8"/>
        <w:rPr>
          <w:i/>
          <w:sz w:val="20"/>
        </w:rPr>
      </w:pPr>
    </w:p>
    <w:p w14:paraId="00CB04CD" w14:textId="77777777" w:rsidR="00F947C8" w:rsidRDefault="00906876">
      <w:pPr>
        <w:pStyle w:val="Heading1"/>
        <w:spacing w:line="228" w:lineRule="auto"/>
        <w:ind w:right="1087"/>
      </w:pPr>
      <w:r>
        <w:t>NOTICE OF APPLICATION (FORM 16D)</w:t>
      </w:r>
    </w:p>
    <w:p w14:paraId="0783F010" w14:textId="77777777" w:rsidR="00F947C8" w:rsidRDefault="00906876">
      <w:pPr>
        <w:pStyle w:val="BodyText"/>
        <w:spacing w:before="2" w:line="480" w:lineRule="atLeast"/>
        <w:ind w:left="839" w:right="13" w:hanging="240"/>
      </w:pPr>
      <w:r>
        <w:t>TO (the above-named respondent or as  may  be) LEGAL PROCEEDINGS HAVE BEEN</w:t>
      </w:r>
      <w:r>
        <w:rPr>
          <w:spacing w:val="23"/>
        </w:rPr>
        <w:t xml:space="preserve"> </w:t>
      </w:r>
      <w:r>
        <w:t>COM-</w:t>
      </w:r>
    </w:p>
    <w:p w14:paraId="6B9D4325" w14:textId="77777777" w:rsidR="00F947C8" w:rsidRDefault="00906876">
      <w:pPr>
        <w:pStyle w:val="BodyText"/>
        <w:spacing w:line="228" w:lineRule="auto"/>
        <w:ind w:left="599"/>
      </w:pPr>
      <w:r>
        <w:t>MENCED BY FILING THIS NOTICE OF APPLICA- TION.</w:t>
      </w:r>
    </w:p>
    <w:p w14:paraId="0B25C3AA" w14:textId="77777777" w:rsidR="00F947C8" w:rsidRDefault="00F947C8">
      <w:pPr>
        <w:pStyle w:val="BodyText"/>
        <w:spacing w:before="6"/>
        <w:rPr>
          <w:sz w:val="20"/>
        </w:rPr>
      </w:pPr>
    </w:p>
    <w:p w14:paraId="42D00B21" w14:textId="77777777" w:rsidR="00F947C8" w:rsidRDefault="00906876">
      <w:pPr>
        <w:pStyle w:val="BodyText"/>
        <w:spacing w:line="228" w:lineRule="auto"/>
        <w:ind w:left="599" w:right="1" w:firstLine="240"/>
        <w:jc w:val="both"/>
        <w:rPr>
          <w:i/>
          <w:sz w:val="18"/>
        </w:rPr>
      </w:pPr>
      <w:r>
        <w:t xml:space="preserve">The applicant will make an application before the Court at . . . . . . . . . . . . . . . . . . . . . . . . . . . . . . .  </w:t>
      </w:r>
      <w:r>
        <w:rPr>
          <w:sz w:val="18"/>
        </w:rPr>
        <w:t>(</w:t>
      </w:r>
      <w:r>
        <w:rPr>
          <w:i/>
          <w:sz w:val="18"/>
        </w:rPr>
        <w:t>specific</w:t>
      </w:r>
    </w:p>
    <w:p w14:paraId="4247B792" w14:textId="77777777" w:rsidR="00F947C8" w:rsidRDefault="00906876">
      <w:pPr>
        <w:pStyle w:val="BodyText"/>
        <w:spacing w:line="236" w:lineRule="exact"/>
        <w:ind w:left="599"/>
      </w:pPr>
      <w:r>
        <w:rPr>
          <w:i/>
          <w:sz w:val="18"/>
        </w:rPr>
        <w:t>location</w:t>
      </w:r>
      <w:r>
        <w:rPr>
          <w:sz w:val="18"/>
        </w:rPr>
        <w:t xml:space="preserve">) </w:t>
      </w:r>
      <w:r>
        <w:t>. . . . . . . . . . . . . . . . . . .  , on the  . . . . . . .  day of</w:t>
      </w:r>
    </w:p>
    <w:p w14:paraId="545A39EC" w14:textId="322C5EDE" w:rsidR="00F947C8" w:rsidRDefault="00906876">
      <w:pPr>
        <w:pStyle w:val="BodyText"/>
        <w:spacing w:line="240" w:lineRule="exact"/>
        <w:ind w:left="604"/>
      </w:pPr>
      <w:r>
        <w:t xml:space="preserve">. . . . . . . . . . . . . . . . . . . .   , </w:t>
      </w:r>
      <w:r w:rsidR="006C69DB">
        <w:t>20</w:t>
      </w:r>
      <w:r>
        <w:t xml:space="preserve"> . . . . . . . at  . . . . . . .   a.m.</w:t>
      </w:r>
    </w:p>
    <w:p w14:paraId="246D036E" w14:textId="77777777" w:rsidR="00F947C8" w:rsidRDefault="00906876">
      <w:pPr>
        <w:pStyle w:val="BodyText"/>
        <w:spacing w:line="246" w:lineRule="exact"/>
        <w:ind w:left="599"/>
      </w:pPr>
      <w:r>
        <w:t>(</w:t>
      </w:r>
      <w:r>
        <w:rPr>
          <w:i/>
        </w:rPr>
        <w:t xml:space="preserve">or </w:t>
      </w:r>
      <w:r>
        <w:t>p.m.) for an order as set out hereunder.</w:t>
      </w:r>
    </w:p>
    <w:p w14:paraId="05294DA2" w14:textId="77777777" w:rsidR="00F947C8" w:rsidRDefault="00F947C8">
      <w:pPr>
        <w:pStyle w:val="BodyText"/>
        <w:spacing w:before="8"/>
        <w:rPr>
          <w:sz w:val="20"/>
        </w:rPr>
      </w:pPr>
    </w:p>
    <w:p w14:paraId="1C93FBF2" w14:textId="77777777" w:rsidR="00F947C8" w:rsidRDefault="00906876">
      <w:pPr>
        <w:pStyle w:val="BodyText"/>
        <w:spacing w:line="228" w:lineRule="auto"/>
        <w:ind w:left="599" w:firstLine="240"/>
        <w:jc w:val="both"/>
      </w:pPr>
      <w:r>
        <w:t>If you wish to oppose this application you must ap- pear at the hearing of the application at the place, date and time stated, either in person or by a New Brunswick lawyer acting on your behalf.</w:t>
      </w:r>
    </w:p>
    <w:p w14:paraId="74354050" w14:textId="77777777" w:rsidR="00F947C8" w:rsidRDefault="00F947C8">
      <w:pPr>
        <w:pStyle w:val="BodyText"/>
        <w:rPr>
          <w:sz w:val="24"/>
        </w:rPr>
      </w:pPr>
    </w:p>
    <w:p w14:paraId="39F12F41" w14:textId="77777777" w:rsidR="00F947C8" w:rsidRDefault="00906876">
      <w:pPr>
        <w:pStyle w:val="BodyText"/>
        <w:spacing w:before="202" w:line="228" w:lineRule="auto"/>
        <w:ind w:left="599" w:right="1" w:firstLine="240"/>
        <w:jc w:val="both"/>
      </w:pPr>
      <w:r>
        <w:t xml:space="preserve">If you intend to appear on the hearing of the </w:t>
      </w:r>
      <w:proofErr w:type="spellStart"/>
      <w:r>
        <w:t>applica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affidavit or other documentary evidence to support your position, you must serve a copy of such evidence on the applicant or his lawyer and, with proof of such service, file it in this</w:t>
      </w:r>
      <w:r>
        <w:rPr>
          <w:spacing w:val="10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hearing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application.</w:t>
      </w:r>
    </w:p>
    <w:p w14:paraId="74AEA38E" w14:textId="77777777" w:rsidR="00F947C8" w:rsidRDefault="00F947C8">
      <w:pPr>
        <w:pStyle w:val="BodyText"/>
        <w:spacing w:before="8"/>
        <w:rPr>
          <w:sz w:val="20"/>
        </w:rPr>
      </w:pPr>
    </w:p>
    <w:p w14:paraId="6AC581B5" w14:textId="77777777" w:rsidR="00F947C8" w:rsidRDefault="00906876">
      <w:pPr>
        <w:pStyle w:val="BodyText"/>
        <w:spacing w:before="1" w:line="228" w:lineRule="auto"/>
        <w:ind w:left="599" w:firstLine="240"/>
        <w:jc w:val="both"/>
      </w:pPr>
      <w:r>
        <w:t>If you fail to appear on the hearing of the application AN ORDER WHICH MAY AFFECT YOU MAY BE MADE IN YOUR ABSENCE.</w:t>
      </w:r>
    </w:p>
    <w:p w14:paraId="360DF829" w14:textId="77777777" w:rsidR="00F947C8" w:rsidRDefault="00F947C8">
      <w:pPr>
        <w:pStyle w:val="BodyText"/>
        <w:rPr>
          <w:sz w:val="24"/>
        </w:rPr>
      </w:pPr>
    </w:p>
    <w:p w14:paraId="50F61D07" w14:textId="77777777" w:rsidR="00F947C8" w:rsidRDefault="00906876">
      <w:pPr>
        <w:pStyle w:val="BodyText"/>
        <w:spacing w:before="192"/>
        <w:ind w:left="839"/>
      </w:pPr>
      <w:r>
        <w:t>You are advised that:</w:t>
      </w:r>
    </w:p>
    <w:p w14:paraId="0CC4711C" w14:textId="77777777" w:rsidR="00F947C8" w:rsidRDefault="00F947C8">
      <w:pPr>
        <w:pStyle w:val="BodyText"/>
        <w:spacing w:before="7"/>
        <w:rPr>
          <w:sz w:val="20"/>
        </w:rPr>
      </w:pPr>
    </w:p>
    <w:p w14:paraId="6733F14C" w14:textId="77777777" w:rsidR="00F947C8" w:rsidRDefault="00906876">
      <w:pPr>
        <w:pStyle w:val="ListParagraph"/>
        <w:numPr>
          <w:ilvl w:val="0"/>
          <w:numId w:val="4"/>
        </w:numPr>
        <w:tabs>
          <w:tab w:val="left" w:pos="1272"/>
        </w:tabs>
        <w:spacing w:before="1" w:line="228" w:lineRule="auto"/>
        <w:jc w:val="both"/>
      </w:pPr>
      <w:r>
        <w:t>you are entitled to issue documents and present evidence in the proceeding in English or French or</w:t>
      </w:r>
      <w:r>
        <w:rPr>
          <w:spacing w:val="5"/>
        </w:rPr>
        <w:t xml:space="preserve"> </w:t>
      </w:r>
      <w:r>
        <w:t>both;</w:t>
      </w:r>
    </w:p>
    <w:p w14:paraId="4EBCDE4E" w14:textId="77777777" w:rsidR="00F947C8" w:rsidRDefault="00F947C8">
      <w:pPr>
        <w:pStyle w:val="BodyText"/>
        <w:rPr>
          <w:sz w:val="24"/>
        </w:rPr>
      </w:pPr>
    </w:p>
    <w:p w14:paraId="3EA92D2E" w14:textId="77777777" w:rsidR="00F947C8" w:rsidRDefault="00906876">
      <w:pPr>
        <w:pStyle w:val="ListParagraph"/>
        <w:numPr>
          <w:ilvl w:val="0"/>
          <w:numId w:val="4"/>
        </w:numPr>
        <w:tabs>
          <w:tab w:val="left" w:pos="1273"/>
        </w:tabs>
        <w:spacing w:before="192" w:line="246" w:lineRule="exact"/>
        <w:ind w:left="1272" w:hanging="433"/>
      </w:pPr>
      <w:r>
        <w:t>the applicant intends to proceed in the . . . . . .</w:t>
      </w:r>
      <w:r>
        <w:rPr>
          <w:spacing w:val="50"/>
        </w:rPr>
        <w:t xml:space="preserve"> </w:t>
      </w:r>
      <w:r>
        <w:t>.</w:t>
      </w:r>
    </w:p>
    <w:p w14:paraId="7B370530" w14:textId="77777777" w:rsidR="00F947C8" w:rsidRDefault="00906876">
      <w:pPr>
        <w:pStyle w:val="BodyText"/>
        <w:spacing w:line="246" w:lineRule="exact"/>
        <w:ind w:left="1271"/>
      </w:pPr>
      <w:r>
        <w:t>. . . . . . . . . . . language; and</w:t>
      </w:r>
    </w:p>
    <w:p w14:paraId="08CF0D95" w14:textId="77777777" w:rsidR="00F947C8" w:rsidRDefault="00F947C8">
      <w:pPr>
        <w:pStyle w:val="BodyText"/>
        <w:spacing w:before="7"/>
        <w:rPr>
          <w:sz w:val="20"/>
        </w:rPr>
      </w:pPr>
    </w:p>
    <w:p w14:paraId="0A48CC72" w14:textId="77777777" w:rsidR="00F947C8" w:rsidRDefault="00906876">
      <w:pPr>
        <w:pStyle w:val="ListParagraph"/>
        <w:numPr>
          <w:ilvl w:val="0"/>
          <w:numId w:val="4"/>
        </w:numPr>
        <w:tabs>
          <w:tab w:val="left" w:pos="1272"/>
        </w:tabs>
        <w:spacing w:before="1" w:line="228" w:lineRule="auto"/>
        <w:ind w:right="1"/>
        <w:jc w:val="both"/>
      </w:pPr>
      <w:r>
        <w:t>if you require the services of an interpreter at the hearing you must advise the clerk at least 7 days before the</w:t>
      </w:r>
      <w:r>
        <w:rPr>
          <w:spacing w:val="7"/>
        </w:rPr>
        <w:t xml:space="preserve"> </w:t>
      </w:r>
      <w:r>
        <w:t>hearing.</w:t>
      </w:r>
    </w:p>
    <w:p w14:paraId="25D7F78D" w14:textId="77777777" w:rsidR="00F947C8" w:rsidRDefault="00906876">
      <w:pPr>
        <w:pStyle w:val="BodyText"/>
        <w:spacing w:before="5"/>
        <w:rPr>
          <w:sz w:val="21"/>
        </w:rPr>
      </w:pPr>
      <w:r>
        <w:br w:type="column"/>
      </w:r>
    </w:p>
    <w:p w14:paraId="6940904C" w14:textId="77777777" w:rsidR="00F947C8" w:rsidRPr="00906876" w:rsidRDefault="00906876">
      <w:pPr>
        <w:pStyle w:val="Heading1"/>
        <w:spacing w:line="228" w:lineRule="auto"/>
        <w:ind w:left="2051" w:right="1851" w:firstLine="5"/>
        <w:rPr>
          <w:lang w:val="fr-CA"/>
        </w:rPr>
      </w:pPr>
      <w:r w:rsidRPr="00906876">
        <w:rPr>
          <w:lang w:val="fr-CA"/>
        </w:rPr>
        <w:t>FORMULAIRE FORMULE 16D</w:t>
      </w:r>
    </w:p>
    <w:p w14:paraId="6CEC96AA" w14:textId="77777777" w:rsidR="00F947C8" w:rsidRPr="00906876" w:rsidRDefault="00F947C8">
      <w:pPr>
        <w:pStyle w:val="BodyText"/>
        <w:spacing w:before="11"/>
        <w:rPr>
          <w:b/>
          <w:sz w:val="19"/>
          <w:lang w:val="fr-CA"/>
        </w:rPr>
      </w:pPr>
    </w:p>
    <w:p w14:paraId="4B5CD68B" w14:textId="77777777" w:rsidR="00F947C8" w:rsidRPr="00906876" w:rsidRDefault="00906876">
      <w:pPr>
        <w:ind w:left="1815"/>
        <w:rPr>
          <w:b/>
          <w:lang w:val="fr-CA"/>
        </w:rPr>
      </w:pPr>
      <w:r w:rsidRPr="00906876">
        <w:rPr>
          <w:b/>
          <w:lang w:val="fr-CA"/>
        </w:rPr>
        <w:t>AVIS DE REQUÊTE</w:t>
      </w:r>
    </w:p>
    <w:p w14:paraId="439F63CB" w14:textId="77777777" w:rsidR="00F947C8" w:rsidRPr="00906876" w:rsidRDefault="00906876">
      <w:pPr>
        <w:spacing w:before="184"/>
        <w:ind w:left="855"/>
        <w:rPr>
          <w:i/>
          <w:lang w:val="fr-CA"/>
        </w:rPr>
      </w:pPr>
      <w:r w:rsidRPr="00906876">
        <w:rPr>
          <w:i/>
          <w:lang w:val="fr-CA"/>
        </w:rPr>
        <w:t>(Cour; N</w:t>
      </w:r>
      <w:r w:rsidRPr="00906876">
        <w:rPr>
          <w:i/>
          <w:position w:val="9"/>
          <w:sz w:val="17"/>
          <w:lang w:val="fr-CA"/>
        </w:rPr>
        <w:t xml:space="preserve">o </w:t>
      </w:r>
      <w:r w:rsidRPr="00906876">
        <w:rPr>
          <w:i/>
          <w:lang w:val="fr-CA"/>
        </w:rPr>
        <w:t>du dossier; Intitulé de l’instance)</w:t>
      </w:r>
    </w:p>
    <w:p w14:paraId="54C43FA8" w14:textId="77777777" w:rsidR="00F947C8" w:rsidRPr="00906876" w:rsidRDefault="00906876">
      <w:pPr>
        <w:pStyle w:val="Heading1"/>
        <w:spacing w:before="237" w:line="228" w:lineRule="auto"/>
        <w:ind w:left="1815" w:right="1619"/>
        <w:rPr>
          <w:lang w:val="fr-CA"/>
        </w:rPr>
      </w:pPr>
      <w:r w:rsidRPr="00906876">
        <w:rPr>
          <w:lang w:val="fr-CA"/>
        </w:rPr>
        <w:t>AVIS DE REQUÊTE (FORMULE 16D)</w:t>
      </w:r>
    </w:p>
    <w:p w14:paraId="07CAF2DE" w14:textId="77777777" w:rsidR="00F947C8" w:rsidRPr="00906876" w:rsidRDefault="00906876">
      <w:pPr>
        <w:spacing w:before="2" w:line="480" w:lineRule="atLeast"/>
        <w:ind w:left="560" w:right="149" w:hanging="240"/>
        <w:rPr>
          <w:lang w:val="fr-CA"/>
        </w:rPr>
      </w:pPr>
      <w:r w:rsidRPr="00906876">
        <w:rPr>
          <w:lang w:val="fr-CA"/>
        </w:rPr>
        <w:t>DESTINATAIRE: (</w:t>
      </w:r>
      <w:r w:rsidRPr="00906876">
        <w:rPr>
          <w:i/>
          <w:lang w:val="fr-CA"/>
        </w:rPr>
        <w:t>l’intimé susmentionné ou autre</w:t>
      </w:r>
      <w:r w:rsidRPr="00906876">
        <w:rPr>
          <w:lang w:val="fr-CA"/>
        </w:rPr>
        <w:t>) PAR</w:t>
      </w:r>
      <w:r w:rsidRPr="00906876">
        <w:rPr>
          <w:spacing w:val="23"/>
          <w:lang w:val="fr-CA"/>
        </w:rPr>
        <w:t xml:space="preserve"> </w:t>
      </w:r>
      <w:r w:rsidRPr="00906876">
        <w:rPr>
          <w:lang w:val="fr-CA"/>
        </w:rPr>
        <w:t>LE</w:t>
      </w:r>
      <w:r w:rsidRPr="00906876">
        <w:rPr>
          <w:spacing w:val="23"/>
          <w:lang w:val="fr-CA"/>
        </w:rPr>
        <w:t xml:space="preserve"> </w:t>
      </w:r>
      <w:r w:rsidRPr="00906876">
        <w:rPr>
          <w:lang w:val="fr-CA"/>
        </w:rPr>
        <w:t>DÉPÔT</w:t>
      </w:r>
      <w:r w:rsidRPr="00906876">
        <w:rPr>
          <w:spacing w:val="23"/>
          <w:lang w:val="fr-CA"/>
        </w:rPr>
        <w:t xml:space="preserve"> </w:t>
      </w:r>
      <w:r w:rsidRPr="00906876">
        <w:rPr>
          <w:lang w:val="fr-CA"/>
        </w:rPr>
        <w:t>DU</w:t>
      </w:r>
      <w:r w:rsidRPr="00906876">
        <w:rPr>
          <w:spacing w:val="23"/>
          <w:lang w:val="fr-CA"/>
        </w:rPr>
        <w:t xml:space="preserve"> </w:t>
      </w:r>
      <w:r w:rsidRPr="00906876">
        <w:rPr>
          <w:lang w:val="fr-CA"/>
        </w:rPr>
        <w:t>PRÉSENT</w:t>
      </w:r>
      <w:r w:rsidRPr="00906876">
        <w:rPr>
          <w:spacing w:val="23"/>
          <w:lang w:val="fr-CA"/>
        </w:rPr>
        <w:t xml:space="preserve"> </w:t>
      </w:r>
      <w:r w:rsidRPr="00906876">
        <w:rPr>
          <w:lang w:val="fr-CA"/>
        </w:rPr>
        <w:t>AVIS</w:t>
      </w:r>
      <w:r w:rsidRPr="00906876">
        <w:rPr>
          <w:spacing w:val="23"/>
          <w:lang w:val="fr-CA"/>
        </w:rPr>
        <w:t xml:space="preserve"> </w:t>
      </w:r>
      <w:r w:rsidRPr="00906876">
        <w:rPr>
          <w:lang w:val="fr-CA"/>
        </w:rPr>
        <w:t>DE</w:t>
      </w:r>
      <w:r w:rsidRPr="00906876">
        <w:rPr>
          <w:spacing w:val="23"/>
          <w:lang w:val="fr-CA"/>
        </w:rPr>
        <w:t xml:space="preserve"> </w:t>
      </w:r>
      <w:r w:rsidRPr="00906876">
        <w:rPr>
          <w:spacing w:val="1"/>
          <w:lang w:val="fr-CA"/>
        </w:rPr>
        <w:t>RE-</w:t>
      </w:r>
    </w:p>
    <w:p w14:paraId="0FD3D22B" w14:textId="77777777" w:rsidR="00F947C8" w:rsidRPr="00906876" w:rsidRDefault="00906876">
      <w:pPr>
        <w:pStyle w:val="BodyText"/>
        <w:spacing w:line="228" w:lineRule="auto"/>
        <w:ind w:left="320"/>
        <w:rPr>
          <w:lang w:val="fr-CA"/>
        </w:rPr>
      </w:pPr>
      <w:r w:rsidRPr="00906876">
        <w:rPr>
          <w:lang w:val="fr-CA"/>
        </w:rPr>
        <w:t>QUÊTE, UNE POURSUITE JUDICIAIRE A ÉTÉ EN- GAGÉE.</w:t>
      </w:r>
    </w:p>
    <w:p w14:paraId="4C3272D8" w14:textId="77777777" w:rsidR="00F947C8" w:rsidRPr="00906876" w:rsidRDefault="00F947C8">
      <w:pPr>
        <w:pStyle w:val="BodyText"/>
        <w:spacing w:before="8"/>
        <w:rPr>
          <w:sz w:val="19"/>
          <w:lang w:val="fr-CA"/>
        </w:rPr>
      </w:pPr>
    </w:p>
    <w:p w14:paraId="466C9D4A" w14:textId="77777777" w:rsidR="00F947C8" w:rsidRPr="00906876" w:rsidRDefault="00906876">
      <w:pPr>
        <w:pStyle w:val="BodyText"/>
        <w:spacing w:line="246" w:lineRule="exact"/>
        <w:ind w:left="560"/>
        <w:rPr>
          <w:lang w:val="fr-CA"/>
        </w:rPr>
      </w:pPr>
      <w:r w:rsidRPr="00906876">
        <w:rPr>
          <w:lang w:val="fr-CA"/>
        </w:rPr>
        <w:t>Le  requérant  présentera  une  requête  à  la  Cour  à</w:t>
      </w:r>
    </w:p>
    <w:p w14:paraId="4FDAEB09" w14:textId="77777777" w:rsidR="00F947C8" w:rsidRPr="00641D1F" w:rsidRDefault="00906876">
      <w:pPr>
        <w:pStyle w:val="BodyText"/>
        <w:spacing w:line="240" w:lineRule="exact"/>
        <w:ind w:left="409"/>
        <w:rPr>
          <w:lang w:val="fr-CA"/>
        </w:rPr>
      </w:pPr>
      <w:r w:rsidRPr="00641D1F">
        <w:rPr>
          <w:lang w:val="fr-CA"/>
        </w:rPr>
        <w:t xml:space="preserve">. . . . . . . . . . . . . . . . . . . . . </w:t>
      </w:r>
      <w:r w:rsidRPr="00641D1F">
        <w:rPr>
          <w:sz w:val="18"/>
          <w:lang w:val="fr-CA"/>
        </w:rPr>
        <w:t>(</w:t>
      </w:r>
      <w:r w:rsidRPr="00641D1F">
        <w:rPr>
          <w:i/>
          <w:sz w:val="18"/>
          <w:lang w:val="fr-CA"/>
        </w:rPr>
        <w:t>lieu précis</w:t>
      </w:r>
      <w:r w:rsidRPr="00641D1F">
        <w:rPr>
          <w:sz w:val="18"/>
          <w:lang w:val="fr-CA"/>
        </w:rPr>
        <w:t xml:space="preserve">) </w:t>
      </w:r>
      <w:r w:rsidRPr="00641D1F">
        <w:rPr>
          <w:lang w:val="fr-CA"/>
        </w:rPr>
        <w:t>. . . . . . . . . . . , le</w:t>
      </w:r>
    </w:p>
    <w:p w14:paraId="1C77993B" w14:textId="283F748A" w:rsidR="00F947C8" w:rsidRPr="00906876" w:rsidRDefault="006C69DB">
      <w:pPr>
        <w:pStyle w:val="BodyText"/>
        <w:spacing w:before="4" w:line="228" w:lineRule="auto"/>
        <w:ind w:left="320"/>
        <w:rPr>
          <w:lang w:val="fr-CA"/>
        </w:rPr>
      </w:pPr>
      <w:r>
        <w:rPr>
          <w:lang w:val="fr-CA"/>
        </w:rPr>
        <w:t>20</w:t>
      </w:r>
      <w:r w:rsidR="00906876" w:rsidRPr="00906876">
        <w:rPr>
          <w:lang w:val="fr-CA"/>
        </w:rPr>
        <w:t xml:space="preserve"> . . . . . . . . . . . . à . . . . . . . . . . h . . . en vue d’obtenir l’ordonnance décrite ci-dessous.</w:t>
      </w:r>
    </w:p>
    <w:p w14:paraId="333E218F" w14:textId="77777777" w:rsidR="00F947C8" w:rsidRPr="00906876" w:rsidRDefault="00F947C8">
      <w:pPr>
        <w:pStyle w:val="BodyText"/>
        <w:rPr>
          <w:sz w:val="24"/>
          <w:lang w:val="fr-CA"/>
        </w:rPr>
      </w:pPr>
    </w:p>
    <w:p w14:paraId="719A3C78" w14:textId="77777777" w:rsidR="00F947C8" w:rsidRPr="00906876" w:rsidRDefault="00906876">
      <w:pPr>
        <w:pStyle w:val="BodyText"/>
        <w:spacing w:before="203" w:line="228" w:lineRule="auto"/>
        <w:ind w:left="320" w:right="115" w:firstLine="240"/>
        <w:jc w:val="both"/>
        <w:rPr>
          <w:lang w:val="fr-CA"/>
        </w:rPr>
      </w:pPr>
      <w:r w:rsidRPr="00906876">
        <w:rPr>
          <w:lang w:val="fr-CA"/>
        </w:rPr>
        <w:t>Si vous désirez contester cette requête, vous devrez comparaître à l’audition de la requête aux lieu, date et heure indiqués, soit en personne ou par l’intermédiaire d’un avocat du Nouveau-Brunswick chargé de vous re- présenter.</w:t>
      </w:r>
    </w:p>
    <w:p w14:paraId="450EB969" w14:textId="77777777" w:rsidR="00F947C8" w:rsidRPr="00906876" w:rsidRDefault="00F947C8">
      <w:pPr>
        <w:pStyle w:val="BodyText"/>
        <w:spacing w:before="8"/>
        <w:rPr>
          <w:sz w:val="20"/>
          <w:lang w:val="fr-CA"/>
        </w:rPr>
      </w:pPr>
    </w:p>
    <w:p w14:paraId="60EBC7AF" w14:textId="77777777" w:rsidR="00F947C8" w:rsidRPr="00906876" w:rsidRDefault="00906876">
      <w:pPr>
        <w:pStyle w:val="BodyText"/>
        <w:spacing w:line="228" w:lineRule="auto"/>
        <w:ind w:left="320" w:right="115" w:firstLine="240"/>
        <w:jc w:val="both"/>
        <w:rPr>
          <w:lang w:val="fr-CA"/>
        </w:rPr>
      </w:pPr>
      <w:r w:rsidRPr="00906876">
        <w:rPr>
          <w:lang w:val="fr-CA"/>
        </w:rPr>
        <w:t xml:space="preserve">Si vous prévoyez comparaître à l’audition de la re- quête et désirez présenter à la Cour un affidavit ou une autre preuve littérale en votre faveur, vous devrez </w:t>
      </w:r>
      <w:proofErr w:type="spellStart"/>
      <w:r w:rsidRPr="00906876">
        <w:rPr>
          <w:lang w:val="fr-CA"/>
        </w:rPr>
        <w:t>signi</w:t>
      </w:r>
      <w:proofErr w:type="spellEnd"/>
      <w:r w:rsidRPr="00906876">
        <w:rPr>
          <w:lang w:val="fr-CA"/>
        </w:rPr>
        <w:t>- fier copie de cette preuve au requérant ou à son avocat et la déposer, avec une preuve de sa signification, au greffe de cette Cour avant l’audition de la requête.</w:t>
      </w:r>
    </w:p>
    <w:p w14:paraId="50587CE9" w14:textId="77777777" w:rsidR="00F947C8" w:rsidRPr="00906876" w:rsidRDefault="00F947C8">
      <w:pPr>
        <w:pStyle w:val="BodyText"/>
        <w:spacing w:before="8"/>
        <w:rPr>
          <w:sz w:val="20"/>
          <w:lang w:val="fr-CA"/>
        </w:rPr>
      </w:pPr>
    </w:p>
    <w:p w14:paraId="6DBCC58B" w14:textId="77777777" w:rsidR="00F947C8" w:rsidRPr="00906876" w:rsidRDefault="00906876">
      <w:pPr>
        <w:pStyle w:val="BodyText"/>
        <w:spacing w:line="228" w:lineRule="auto"/>
        <w:ind w:left="320" w:right="117" w:firstLine="240"/>
        <w:jc w:val="both"/>
        <w:rPr>
          <w:lang w:val="fr-CA"/>
        </w:rPr>
      </w:pPr>
      <w:r w:rsidRPr="00906876">
        <w:rPr>
          <w:lang w:val="fr-CA"/>
        </w:rPr>
        <w:t>Si vous ne comparaissez pas à l’audition de la requête, UNE ORDONNANCE POUVANT VOUS CONCER- NER POURRA ÊTRE RENDUE EN VOTRE AB- SENCE.</w:t>
      </w:r>
    </w:p>
    <w:p w14:paraId="7DF34999" w14:textId="77777777" w:rsidR="00F947C8" w:rsidRPr="00906876" w:rsidRDefault="00F947C8">
      <w:pPr>
        <w:pStyle w:val="BodyText"/>
        <w:spacing w:before="10"/>
        <w:rPr>
          <w:sz w:val="19"/>
          <w:lang w:val="fr-CA"/>
        </w:rPr>
      </w:pPr>
    </w:p>
    <w:p w14:paraId="795B6631" w14:textId="77777777" w:rsidR="00F947C8" w:rsidRPr="006C69DB" w:rsidRDefault="00906876">
      <w:pPr>
        <w:pStyle w:val="BodyText"/>
        <w:ind w:left="560"/>
        <w:rPr>
          <w:lang w:val="fr-CA"/>
        </w:rPr>
      </w:pPr>
      <w:r w:rsidRPr="006C69DB">
        <w:rPr>
          <w:lang w:val="fr-CA"/>
        </w:rPr>
        <w:t>Sachez que:</w:t>
      </w:r>
    </w:p>
    <w:p w14:paraId="426C707E" w14:textId="77777777" w:rsidR="00F947C8" w:rsidRDefault="00F947C8">
      <w:pPr>
        <w:pStyle w:val="BodyText"/>
        <w:spacing w:before="7"/>
        <w:rPr>
          <w:sz w:val="20"/>
        </w:rPr>
      </w:pPr>
    </w:p>
    <w:p w14:paraId="55247401" w14:textId="77777777" w:rsidR="00F947C8" w:rsidRPr="00906876" w:rsidRDefault="00906876">
      <w:pPr>
        <w:pStyle w:val="ListParagraph"/>
        <w:numPr>
          <w:ilvl w:val="0"/>
          <w:numId w:val="3"/>
        </w:numPr>
        <w:tabs>
          <w:tab w:val="left" w:pos="921"/>
        </w:tabs>
        <w:spacing w:before="1" w:line="228" w:lineRule="auto"/>
        <w:ind w:right="120"/>
        <w:jc w:val="both"/>
        <w:rPr>
          <w:lang w:val="fr-CA"/>
        </w:rPr>
      </w:pPr>
      <w:r w:rsidRPr="00906876">
        <w:rPr>
          <w:lang w:val="fr-CA"/>
        </w:rPr>
        <w:t>vous avez le droit dans la présente instance, d’émettre des documents et de présenter votre preuve en français, en anglais ou dans les deux langues;</w:t>
      </w:r>
    </w:p>
    <w:p w14:paraId="72832938" w14:textId="77777777" w:rsidR="00F947C8" w:rsidRPr="00906876" w:rsidRDefault="00F947C8">
      <w:pPr>
        <w:pStyle w:val="BodyText"/>
        <w:spacing w:before="9"/>
        <w:rPr>
          <w:sz w:val="19"/>
          <w:lang w:val="fr-CA"/>
        </w:rPr>
      </w:pPr>
    </w:p>
    <w:p w14:paraId="2CD147E6" w14:textId="77777777" w:rsidR="00F947C8" w:rsidRPr="00906876" w:rsidRDefault="00906876">
      <w:pPr>
        <w:pStyle w:val="ListParagraph"/>
        <w:numPr>
          <w:ilvl w:val="0"/>
          <w:numId w:val="3"/>
        </w:numPr>
        <w:tabs>
          <w:tab w:val="left" w:pos="921"/>
        </w:tabs>
        <w:spacing w:before="1" w:line="246" w:lineRule="exact"/>
        <w:rPr>
          <w:lang w:val="fr-CA"/>
        </w:rPr>
      </w:pPr>
      <w:r w:rsidRPr="00906876">
        <w:rPr>
          <w:lang w:val="fr-CA"/>
        </w:rPr>
        <w:t xml:space="preserve">le </w:t>
      </w:r>
      <w:r w:rsidRPr="00906876">
        <w:rPr>
          <w:spacing w:val="-3"/>
          <w:lang w:val="fr-CA"/>
        </w:rPr>
        <w:t xml:space="preserve">requérant </w:t>
      </w:r>
      <w:r w:rsidRPr="00906876">
        <w:rPr>
          <w:lang w:val="fr-CA"/>
        </w:rPr>
        <w:t xml:space="preserve">a </w:t>
      </w:r>
      <w:r w:rsidRPr="00906876">
        <w:rPr>
          <w:spacing w:val="-4"/>
          <w:lang w:val="fr-CA"/>
        </w:rPr>
        <w:t xml:space="preserve">l’intention d’utiliser </w:t>
      </w:r>
      <w:r w:rsidRPr="00906876">
        <w:rPr>
          <w:lang w:val="fr-CA"/>
        </w:rPr>
        <w:t xml:space="preserve">la </w:t>
      </w:r>
      <w:r w:rsidRPr="00906876">
        <w:rPr>
          <w:spacing w:val="-4"/>
          <w:lang w:val="fr-CA"/>
        </w:rPr>
        <w:t>langue</w:t>
      </w:r>
    </w:p>
    <w:p w14:paraId="73C01473" w14:textId="77777777" w:rsidR="00F947C8" w:rsidRDefault="00906876">
      <w:pPr>
        <w:pStyle w:val="BodyText"/>
        <w:spacing w:line="246" w:lineRule="exact"/>
        <w:ind w:left="980"/>
      </w:pPr>
      <w:r>
        <w:t>. . . . . . . . . . . . . . . . . . . . . ; et</w:t>
      </w:r>
    </w:p>
    <w:p w14:paraId="2ADD6E13" w14:textId="77777777" w:rsidR="00F947C8" w:rsidRDefault="00F947C8">
      <w:pPr>
        <w:pStyle w:val="BodyText"/>
        <w:spacing w:before="7"/>
        <w:rPr>
          <w:sz w:val="20"/>
        </w:rPr>
      </w:pPr>
    </w:p>
    <w:p w14:paraId="0BD490C5" w14:textId="77777777" w:rsidR="00F947C8" w:rsidRPr="00906876" w:rsidRDefault="00906876">
      <w:pPr>
        <w:pStyle w:val="ListParagraph"/>
        <w:numPr>
          <w:ilvl w:val="0"/>
          <w:numId w:val="3"/>
        </w:numPr>
        <w:tabs>
          <w:tab w:val="left" w:pos="921"/>
        </w:tabs>
        <w:spacing w:line="228" w:lineRule="auto"/>
        <w:ind w:right="121"/>
        <w:jc w:val="both"/>
        <w:rPr>
          <w:lang w:val="fr-CA"/>
        </w:rPr>
      </w:pPr>
      <w:r w:rsidRPr="00906876">
        <w:rPr>
          <w:lang w:val="fr-CA"/>
        </w:rPr>
        <w:t>si vous avez besoin des services d’un interprète à l’audience, vous devez en aviser le greffier au moins 7 jours avant</w:t>
      </w:r>
      <w:r w:rsidRPr="00906876">
        <w:rPr>
          <w:spacing w:val="20"/>
          <w:lang w:val="fr-CA"/>
        </w:rPr>
        <w:t xml:space="preserve"> </w:t>
      </w:r>
      <w:r w:rsidRPr="00906876">
        <w:rPr>
          <w:lang w:val="fr-CA"/>
        </w:rPr>
        <w:t>l’audience.</w:t>
      </w:r>
    </w:p>
    <w:p w14:paraId="74C27C14" w14:textId="77777777" w:rsidR="00F947C8" w:rsidRPr="00906876" w:rsidRDefault="00F947C8">
      <w:pPr>
        <w:spacing w:line="228" w:lineRule="auto"/>
        <w:jc w:val="both"/>
        <w:rPr>
          <w:lang w:val="fr-CA"/>
        </w:rPr>
        <w:sectPr w:rsidR="00F947C8" w:rsidRPr="00906876">
          <w:type w:val="continuous"/>
          <w:pgSz w:w="12240" w:h="15840"/>
          <w:pgMar w:top="600" w:right="600" w:bottom="280" w:left="480" w:header="720" w:footer="720" w:gutter="0"/>
          <w:cols w:num="2" w:space="720" w:equalWidth="0">
            <w:col w:w="5640" w:space="40"/>
            <w:col w:w="5480"/>
          </w:cols>
        </w:sectPr>
      </w:pPr>
    </w:p>
    <w:p w14:paraId="641EF30A" w14:textId="77777777" w:rsidR="00F947C8" w:rsidRPr="00906876" w:rsidRDefault="00F947C8">
      <w:pPr>
        <w:pStyle w:val="BodyText"/>
        <w:rPr>
          <w:sz w:val="20"/>
          <w:lang w:val="fr-CA"/>
        </w:rPr>
      </w:pPr>
    </w:p>
    <w:p w14:paraId="125EB681" w14:textId="77777777" w:rsidR="00F947C8" w:rsidRPr="00906876" w:rsidRDefault="00F947C8">
      <w:pPr>
        <w:pStyle w:val="BodyText"/>
        <w:rPr>
          <w:sz w:val="20"/>
          <w:lang w:val="fr-CA"/>
        </w:rPr>
      </w:pPr>
    </w:p>
    <w:p w14:paraId="568C2D9B" w14:textId="77777777" w:rsidR="00F947C8" w:rsidRPr="00906876" w:rsidRDefault="00F947C8">
      <w:pPr>
        <w:pStyle w:val="BodyText"/>
        <w:spacing w:before="7"/>
        <w:rPr>
          <w:sz w:val="21"/>
          <w:lang w:val="fr-CA"/>
        </w:rPr>
      </w:pPr>
    </w:p>
    <w:p w14:paraId="5ABE7CBB" w14:textId="77777777" w:rsidR="00F947C8" w:rsidRDefault="00906876">
      <w:pPr>
        <w:pStyle w:val="BodyText"/>
        <w:ind w:left="478"/>
        <w:jc w:val="center"/>
      </w:pPr>
      <w:r>
        <w:rPr>
          <w:w w:val="99"/>
        </w:rPr>
        <w:t>1</w:t>
      </w:r>
    </w:p>
    <w:p w14:paraId="58C40193" w14:textId="77777777" w:rsidR="00F947C8" w:rsidRDefault="00F947C8">
      <w:pPr>
        <w:jc w:val="center"/>
        <w:sectPr w:rsidR="00F947C8">
          <w:type w:val="continuous"/>
          <w:pgSz w:w="12240" w:h="15840"/>
          <w:pgMar w:top="600" w:right="600" w:bottom="280" w:left="480" w:header="720" w:footer="720" w:gutter="0"/>
          <w:cols w:space="720"/>
        </w:sectPr>
      </w:pPr>
    </w:p>
    <w:p w14:paraId="727D56F7" w14:textId="77777777" w:rsidR="00F947C8" w:rsidRDefault="00906876">
      <w:pPr>
        <w:spacing w:before="62"/>
        <w:ind w:left="3917" w:right="4394"/>
        <w:jc w:val="center"/>
        <w:rPr>
          <w:i/>
        </w:rPr>
      </w:pPr>
      <w:r>
        <w:rPr>
          <w:i/>
        </w:rPr>
        <w:lastRenderedPageBreak/>
        <w:t xml:space="preserve">Form / </w:t>
      </w:r>
      <w:proofErr w:type="spellStart"/>
      <w:r>
        <w:rPr>
          <w:i/>
        </w:rPr>
        <w:t>Formule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16D</w:t>
      </w:r>
      <w:proofErr w:type="spellEnd"/>
    </w:p>
    <w:p w14:paraId="4D7E3784" w14:textId="77777777" w:rsidR="00F947C8" w:rsidRDefault="00F947C8">
      <w:pPr>
        <w:pStyle w:val="BodyText"/>
        <w:rPr>
          <w:i/>
          <w:sz w:val="20"/>
        </w:rPr>
      </w:pPr>
    </w:p>
    <w:p w14:paraId="7E24B178" w14:textId="77777777" w:rsidR="00F947C8" w:rsidRDefault="00F947C8">
      <w:pPr>
        <w:rPr>
          <w:sz w:val="20"/>
        </w:rPr>
        <w:sectPr w:rsidR="00F947C8">
          <w:pgSz w:w="12240" w:h="15840"/>
          <w:pgMar w:top="600" w:right="600" w:bottom="280" w:left="480" w:header="720" w:footer="720" w:gutter="0"/>
          <w:cols w:space="720"/>
        </w:sectPr>
      </w:pPr>
    </w:p>
    <w:p w14:paraId="60B945B9" w14:textId="77777777" w:rsidR="00F947C8" w:rsidRDefault="00F947C8">
      <w:pPr>
        <w:pStyle w:val="BodyText"/>
        <w:spacing w:before="5"/>
        <w:rPr>
          <w:i/>
          <w:sz w:val="21"/>
        </w:rPr>
      </w:pPr>
    </w:p>
    <w:p w14:paraId="3EB4B13C" w14:textId="414C9A29" w:rsidR="00F947C8" w:rsidRDefault="00906876">
      <w:pPr>
        <w:pStyle w:val="BodyText"/>
        <w:spacing w:line="228" w:lineRule="auto"/>
        <w:ind w:left="119" w:right="12"/>
      </w:pPr>
      <w:r>
        <w:t xml:space="preserve">THIS NOTICE is signed and sealed for the Court of </w:t>
      </w:r>
      <w:r w:rsidR="006C2DF2">
        <w:t>King</w:t>
      </w:r>
      <w:r>
        <w:t>’s Bench by . . . . . . . . . . . . . . . . . . . . . . . , Clerk of</w:t>
      </w:r>
    </w:p>
    <w:p w14:paraId="35001B45" w14:textId="77777777" w:rsidR="00F947C8" w:rsidRDefault="00906876">
      <w:pPr>
        <w:pStyle w:val="BodyText"/>
        <w:spacing w:line="236" w:lineRule="exact"/>
        <w:ind w:left="119"/>
      </w:pPr>
      <w:r>
        <w:t>the Court at  . . . . . . . . . . . . . . . . .   , on the.  . . . . . . . . . .</w:t>
      </w:r>
    </w:p>
    <w:p w14:paraId="6023030D" w14:textId="77777777" w:rsidR="00F947C8" w:rsidRPr="00906876" w:rsidRDefault="00906876">
      <w:pPr>
        <w:pStyle w:val="BodyText"/>
        <w:spacing w:line="246" w:lineRule="exact"/>
        <w:ind w:left="119"/>
        <w:rPr>
          <w:lang w:val="fr-CA"/>
        </w:rPr>
      </w:pPr>
      <w:proofErr w:type="spellStart"/>
      <w:r w:rsidRPr="00906876">
        <w:rPr>
          <w:w w:val="99"/>
          <w:lang w:val="fr-CA"/>
        </w:rPr>
        <w:t>d</w:t>
      </w:r>
      <w:r w:rsidRPr="00906876">
        <w:rPr>
          <w:spacing w:val="2"/>
          <w:w w:val="99"/>
          <w:lang w:val="fr-CA"/>
        </w:rPr>
        <w:t>a</w:t>
      </w:r>
      <w:r w:rsidRPr="00906876">
        <w:rPr>
          <w:w w:val="99"/>
          <w:lang w:val="fr-CA"/>
        </w:rPr>
        <w:t>y</w:t>
      </w:r>
      <w:proofErr w:type="spellEnd"/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of</w:t>
      </w:r>
      <w:r w:rsidRPr="00906876">
        <w:rPr>
          <w:spacing w:val="-20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,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1</w:t>
      </w:r>
      <w:r w:rsidRPr="00906876">
        <w:rPr>
          <w:spacing w:val="-102"/>
          <w:w w:val="99"/>
          <w:lang w:val="fr-CA"/>
        </w:rPr>
        <w:t>9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2"/>
          <w:lang w:val="fr-CA"/>
        </w:rPr>
        <w:t xml:space="preserve"> </w:t>
      </w:r>
      <w:r w:rsidRPr="00906876">
        <w:rPr>
          <w:w w:val="99"/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w w:val="99"/>
          <w:lang w:val="fr-CA"/>
        </w:rPr>
        <w:t>.</w:t>
      </w:r>
    </w:p>
    <w:p w14:paraId="3A38F386" w14:textId="77777777" w:rsidR="00F947C8" w:rsidRPr="00906876" w:rsidRDefault="00F947C8">
      <w:pPr>
        <w:pStyle w:val="BodyText"/>
        <w:spacing w:before="9"/>
        <w:rPr>
          <w:sz w:val="19"/>
          <w:lang w:val="fr-CA"/>
        </w:rPr>
      </w:pPr>
    </w:p>
    <w:p w14:paraId="35E32170" w14:textId="77777777" w:rsidR="00F947C8" w:rsidRPr="00906876" w:rsidRDefault="00906876">
      <w:pPr>
        <w:pStyle w:val="BodyText"/>
        <w:spacing w:line="252" w:lineRule="exact"/>
        <w:ind w:left="1977"/>
        <w:rPr>
          <w:lang w:val="fr-CA"/>
        </w:rPr>
      </w:pPr>
      <w:r w:rsidRPr="00906876">
        <w:rPr>
          <w:lang w:val="fr-CA"/>
        </w:rPr>
        <w:t>. . . . . . . . . . . . . . . . . . . . . . . . . . . .</w:t>
      </w:r>
    </w:p>
    <w:p w14:paraId="6586A3A5" w14:textId="77777777" w:rsidR="00F947C8" w:rsidRPr="00906876" w:rsidRDefault="00906876">
      <w:pPr>
        <w:spacing w:line="206" w:lineRule="exact"/>
        <w:ind w:left="3410"/>
        <w:rPr>
          <w:i/>
          <w:sz w:val="18"/>
          <w:lang w:val="fr-CA"/>
        </w:rPr>
      </w:pPr>
      <w:r w:rsidRPr="00906876">
        <w:rPr>
          <w:i/>
          <w:sz w:val="18"/>
          <w:lang w:val="fr-CA"/>
        </w:rPr>
        <w:t>(</w:t>
      </w:r>
      <w:proofErr w:type="spellStart"/>
      <w:r w:rsidRPr="00906876">
        <w:rPr>
          <w:i/>
          <w:sz w:val="18"/>
          <w:lang w:val="fr-CA"/>
        </w:rPr>
        <w:t>clerk</w:t>
      </w:r>
      <w:proofErr w:type="spellEnd"/>
      <w:r w:rsidRPr="00906876">
        <w:rPr>
          <w:i/>
          <w:sz w:val="18"/>
          <w:lang w:val="fr-CA"/>
        </w:rPr>
        <w:t>)</w:t>
      </w:r>
    </w:p>
    <w:p w14:paraId="7940E899" w14:textId="77777777" w:rsidR="00F947C8" w:rsidRPr="00906876" w:rsidRDefault="00906876">
      <w:pPr>
        <w:pStyle w:val="BodyText"/>
        <w:spacing w:before="5"/>
        <w:rPr>
          <w:i/>
          <w:sz w:val="21"/>
          <w:lang w:val="fr-CA"/>
        </w:rPr>
      </w:pPr>
      <w:r w:rsidRPr="00906876">
        <w:rPr>
          <w:lang w:val="fr-CA"/>
        </w:rPr>
        <w:br w:type="column"/>
      </w:r>
    </w:p>
    <w:p w14:paraId="4A2838DB" w14:textId="6BC288CD" w:rsidR="00F947C8" w:rsidRPr="00906876" w:rsidRDefault="00906876">
      <w:pPr>
        <w:pStyle w:val="BodyText"/>
        <w:spacing w:line="228" w:lineRule="auto"/>
        <w:ind w:left="119" w:right="586"/>
        <w:rPr>
          <w:lang w:val="fr-CA"/>
        </w:rPr>
      </w:pPr>
      <w:r w:rsidRPr="00906876">
        <w:rPr>
          <w:lang w:val="fr-CA"/>
        </w:rPr>
        <w:t>CET AVIS est signé et scellé au nom de la Cour du Banc d</w:t>
      </w:r>
      <w:r w:rsidR="006C2DF2">
        <w:rPr>
          <w:lang w:val="fr-CA"/>
        </w:rPr>
        <w:t>u</w:t>
      </w:r>
      <w:r w:rsidRPr="00906876">
        <w:rPr>
          <w:lang w:val="fr-CA"/>
        </w:rPr>
        <w:t xml:space="preserve"> R</w:t>
      </w:r>
      <w:r w:rsidR="006C2DF2">
        <w:rPr>
          <w:lang w:val="fr-CA"/>
        </w:rPr>
        <w:t>oi</w:t>
      </w:r>
      <w:r w:rsidRPr="00906876">
        <w:rPr>
          <w:lang w:val="fr-CA"/>
        </w:rPr>
        <w:t xml:space="preserve"> par. . . . . . . . . . . . . . . . . . . . . . . . . , greffier</w:t>
      </w:r>
    </w:p>
    <w:p w14:paraId="041A0C65" w14:textId="77777777" w:rsidR="00F947C8" w:rsidRPr="00906876" w:rsidRDefault="00906876">
      <w:pPr>
        <w:pStyle w:val="BodyText"/>
        <w:tabs>
          <w:tab w:val="right" w:leader="dot" w:pos="4403"/>
        </w:tabs>
        <w:spacing w:line="242" w:lineRule="exact"/>
        <w:ind w:left="119"/>
        <w:rPr>
          <w:lang w:val="fr-CA"/>
        </w:rPr>
      </w:pPr>
      <w:r w:rsidRPr="00906876">
        <w:rPr>
          <w:lang w:val="fr-CA"/>
        </w:rPr>
        <w:t>de la Cour, à  . . . . . . .</w:t>
      </w:r>
      <w:r w:rsidRPr="00906876">
        <w:rPr>
          <w:spacing w:val="45"/>
          <w:lang w:val="fr-CA"/>
        </w:rPr>
        <w:t xml:space="preserve"> </w:t>
      </w:r>
      <w:r w:rsidRPr="00906876">
        <w:rPr>
          <w:lang w:val="fr-CA"/>
        </w:rPr>
        <w:t>,</w:t>
      </w:r>
      <w:r w:rsidRPr="00906876">
        <w:rPr>
          <w:spacing w:val="-16"/>
          <w:lang w:val="fr-CA"/>
        </w:rPr>
        <w:t xml:space="preserve"> </w:t>
      </w:r>
      <w:r w:rsidRPr="00906876">
        <w:rPr>
          <w:lang w:val="fr-CA"/>
        </w:rPr>
        <w:t>ce</w:t>
      </w:r>
      <w:r w:rsidRPr="00906876">
        <w:rPr>
          <w:lang w:val="fr-CA"/>
        </w:rPr>
        <w:tab/>
      </w:r>
      <w:r w:rsidRPr="00906876">
        <w:rPr>
          <w:spacing w:val="-19"/>
          <w:lang w:val="fr-CA"/>
        </w:rPr>
        <w:t xml:space="preserve">19.  </w:t>
      </w:r>
      <w:r w:rsidRPr="00906876">
        <w:rPr>
          <w:lang w:val="fr-CA"/>
        </w:rPr>
        <w:t>. . . .</w:t>
      </w:r>
    </w:p>
    <w:p w14:paraId="765A2234" w14:textId="77777777" w:rsidR="00F947C8" w:rsidRDefault="00906876">
      <w:pPr>
        <w:pStyle w:val="BodyText"/>
        <w:spacing w:before="467" w:line="252" w:lineRule="exact"/>
        <w:ind w:left="1984" w:right="711"/>
        <w:jc w:val="center"/>
      </w:pPr>
      <w:r>
        <w:t>. . . . . . . . . . . . . . . . . . . . . . . . . . . .</w:t>
      </w:r>
    </w:p>
    <w:p w14:paraId="7ADF28D6" w14:textId="77777777" w:rsidR="00F947C8" w:rsidRDefault="00906876">
      <w:pPr>
        <w:spacing w:line="206" w:lineRule="exact"/>
        <w:ind w:left="1984" w:right="588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greffier</w:t>
      </w:r>
      <w:proofErr w:type="spellEnd"/>
      <w:r>
        <w:rPr>
          <w:i/>
          <w:sz w:val="18"/>
        </w:rPr>
        <w:t>)</w:t>
      </w:r>
    </w:p>
    <w:p w14:paraId="5E2E94FF" w14:textId="77777777" w:rsidR="00F947C8" w:rsidRDefault="00F947C8">
      <w:pPr>
        <w:spacing w:line="206" w:lineRule="exact"/>
        <w:jc w:val="center"/>
        <w:rPr>
          <w:sz w:val="18"/>
        </w:rPr>
        <w:sectPr w:rsidR="00F947C8">
          <w:type w:val="continuous"/>
          <w:pgSz w:w="12240" w:h="15840"/>
          <w:pgMar w:top="600" w:right="600" w:bottom="280" w:left="480" w:header="720" w:footer="720" w:gutter="0"/>
          <w:cols w:num="2" w:space="720" w:equalWidth="0">
            <w:col w:w="5199" w:space="201"/>
            <w:col w:w="5760"/>
          </w:cols>
        </w:sectPr>
      </w:pPr>
    </w:p>
    <w:p w14:paraId="3C16F332" w14:textId="77777777" w:rsidR="00F947C8" w:rsidRDefault="00906876">
      <w:pPr>
        <w:spacing w:before="235" w:line="208" w:lineRule="auto"/>
        <w:ind w:left="119" w:right="27"/>
        <w:rPr>
          <w:i/>
          <w:sz w:val="18"/>
        </w:rPr>
      </w:pPr>
      <w:r>
        <w:rPr>
          <w:i/>
          <w:sz w:val="18"/>
        </w:rPr>
        <w:t>Court Seal</w:t>
      </w:r>
    </w:p>
    <w:p w14:paraId="577CA8F8" w14:textId="77777777" w:rsidR="00F947C8" w:rsidRDefault="00906876">
      <w:pPr>
        <w:pStyle w:val="BodyText"/>
        <w:spacing w:before="802" w:line="252" w:lineRule="exact"/>
        <w:ind w:left="119"/>
      </w:pPr>
      <w:r>
        <w:br w:type="column"/>
      </w:r>
      <w:r>
        <w:t>. . . . . . . . . . . . . . . . . . . . . . . . . . . .</w:t>
      </w:r>
    </w:p>
    <w:p w14:paraId="646B09D5" w14:textId="77777777" w:rsidR="00F947C8" w:rsidRDefault="00906876">
      <w:pPr>
        <w:spacing w:line="206" w:lineRule="exact"/>
        <w:ind w:left="911"/>
        <w:rPr>
          <w:i/>
          <w:sz w:val="18"/>
        </w:rPr>
      </w:pPr>
      <w:r>
        <w:rPr>
          <w:i/>
          <w:sz w:val="18"/>
        </w:rPr>
        <w:t>(address of court office)</w:t>
      </w:r>
    </w:p>
    <w:p w14:paraId="7965251D" w14:textId="77777777" w:rsidR="00F947C8" w:rsidRPr="00906876" w:rsidRDefault="00906876">
      <w:pPr>
        <w:spacing w:before="235" w:line="208" w:lineRule="auto"/>
        <w:ind w:left="119" w:right="33"/>
        <w:rPr>
          <w:i/>
          <w:sz w:val="18"/>
          <w:lang w:val="fr-CA"/>
        </w:rPr>
      </w:pPr>
      <w:r w:rsidRPr="00641D1F">
        <w:rPr>
          <w:lang w:val="fr-CA"/>
        </w:rPr>
        <w:br w:type="column"/>
      </w:r>
      <w:r w:rsidRPr="00906876">
        <w:rPr>
          <w:i/>
          <w:sz w:val="18"/>
          <w:lang w:val="fr-CA"/>
        </w:rPr>
        <w:t>Sceau de la Cour</w:t>
      </w:r>
    </w:p>
    <w:p w14:paraId="384DC997" w14:textId="77777777" w:rsidR="00F947C8" w:rsidRPr="00906876" w:rsidRDefault="00906876">
      <w:pPr>
        <w:pStyle w:val="BodyText"/>
        <w:spacing w:before="802" w:line="252" w:lineRule="exact"/>
        <w:ind w:left="159" w:right="710"/>
        <w:jc w:val="center"/>
        <w:rPr>
          <w:lang w:val="fr-CA"/>
        </w:rPr>
      </w:pPr>
      <w:r w:rsidRPr="00906876">
        <w:rPr>
          <w:lang w:val="fr-CA"/>
        </w:rPr>
        <w:br w:type="column"/>
      </w:r>
      <w:r w:rsidRPr="00906876">
        <w:rPr>
          <w:lang w:val="fr-CA"/>
        </w:rPr>
        <w:t>. . . . . . . . . . . . . . . . . . . . . . . . . . . .</w:t>
      </w:r>
    </w:p>
    <w:p w14:paraId="1B3B69AB" w14:textId="77777777" w:rsidR="00F947C8" w:rsidRPr="00906876" w:rsidRDefault="00906876">
      <w:pPr>
        <w:spacing w:line="206" w:lineRule="exact"/>
        <w:ind w:left="159" w:right="586"/>
        <w:jc w:val="center"/>
        <w:rPr>
          <w:i/>
          <w:sz w:val="18"/>
          <w:lang w:val="fr-CA"/>
        </w:rPr>
      </w:pPr>
      <w:r w:rsidRPr="00906876">
        <w:rPr>
          <w:i/>
          <w:sz w:val="18"/>
          <w:lang w:val="fr-CA"/>
        </w:rPr>
        <w:t>(adresse du greffe)</w:t>
      </w:r>
    </w:p>
    <w:p w14:paraId="5151875B" w14:textId="77777777" w:rsidR="00F947C8" w:rsidRPr="00906876" w:rsidRDefault="00F947C8">
      <w:pPr>
        <w:spacing w:line="206" w:lineRule="exact"/>
        <w:jc w:val="center"/>
        <w:rPr>
          <w:sz w:val="18"/>
          <w:lang w:val="fr-CA"/>
        </w:rPr>
        <w:sectPr w:rsidR="00F947C8" w:rsidRPr="00906876">
          <w:type w:val="continuous"/>
          <w:pgSz w:w="12240" w:h="15840"/>
          <w:pgMar w:top="600" w:right="600" w:bottom="280" w:left="480" w:header="720" w:footer="720" w:gutter="0"/>
          <w:cols w:num="4" w:space="720" w:equalWidth="0">
            <w:col w:w="587" w:space="1270"/>
            <w:col w:w="3301" w:space="242"/>
            <w:col w:w="817" w:space="1009"/>
            <w:col w:w="3934"/>
          </w:cols>
        </w:sectPr>
      </w:pPr>
    </w:p>
    <w:p w14:paraId="3FC29DC7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282BAE77" w14:textId="77777777" w:rsidR="00F947C8" w:rsidRPr="00641D1F" w:rsidRDefault="00906876">
      <w:pPr>
        <w:pStyle w:val="Heading1"/>
        <w:spacing w:before="166"/>
        <w:ind w:left="784" w:right="708"/>
        <w:rPr>
          <w:lang w:val="en-CA"/>
        </w:rPr>
      </w:pPr>
      <w:r w:rsidRPr="00641D1F">
        <w:rPr>
          <w:lang w:val="en-CA"/>
        </w:rPr>
        <w:t>APPLICATION</w:t>
      </w:r>
    </w:p>
    <w:p w14:paraId="2ED0D689" w14:textId="77777777" w:rsidR="00F947C8" w:rsidRPr="00641D1F" w:rsidRDefault="00F947C8">
      <w:pPr>
        <w:pStyle w:val="BodyText"/>
        <w:spacing w:before="7"/>
        <w:rPr>
          <w:b/>
          <w:sz w:val="20"/>
          <w:lang w:val="en-CA"/>
        </w:rPr>
      </w:pPr>
    </w:p>
    <w:p w14:paraId="1CC30E4D" w14:textId="5CACB3B1" w:rsidR="00F947C8" w:rsidRDefault="00906876" w:rsidP="006C69DB">
      <w:pPr>
        <w:pStyle w:val="BodyText"/>
        <w:spacing w:line="228" w:lineRule="auto"/>
        <w:ind w:left="119" w:right="43"/>
        <w:jc w:val="both"/>
      </w:pPr>
      <w:r>
        <w:t>On the hearing of this application,  the  applicant  intends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 w:rsidR="006C69DB" w:rsidRPr="006C69DB">
        <w:t xml:space="preserve"> </w:t>
      </w:r>
      <w:r w:rsidR="006C69DB">
        <w:t>. . .</w:t>
      </w:r>
      <w:r w:rsidR="006C69DB" w:rsidRPr="006C69DB">
        <w:t xml:space="preserve"> </w:t>
      </w:r>
      <w:r w:rsidR="006C69DB">
        <w:t>. . .</w:t>
      </w:r>
      <w:r w:rsidR="006C69DB" w:rsidRPr="006C69DB">
        <w:t xml:space="preserve"> </w:t>
      </w:r>
      <w:r w:rsidR="006C69DB">
        <w:t xml:space="preserve">. </w:t>
      </w:r>
    </w:p>
    <w:p w14:paraId="02087339" w14:textId="0947C7BD" w:rsidR="00F947C8" w:rsidRDefault="00906876" w:rsidP="006C69DB">
      <w:pPr>
        <w:spacing w:line="236" w:lineRule="exact"/>
        <w:ind w:left="148"/>
        <w:jc w:val="both"/>
        <w:rPr>
          <w:sz w:val="18"/>
        </w:rPr>
      </w:pPr>
      <w:r>
        <w:t xml:space="preserve">. . . . . . . . . . . . . . . . . . . . </w:t>
      </w:r>
      <w:r>
        <w:rPr>
          <w:sz w:val="18"/>
        </w:rPr>
        <w:t>(</w:t>
      </w:r>
      <w:r>
        <w:rPr>
          <w:i/>
          <w:sz w:val="18"/>
        </w:rPr>
        <w:t>state the precise order sought</w:t>
      </w:r>
      <w:r>
        <w:rPr>
          <w:sz w:val="18"/>
        </w:rPr>
        <w:t>)</w:t>
      </w:r>
      <w:r w:rsidR="006C69DB" w:rsidRPr="006C69DB">
        <w:t xml:space="preserve"> </w:t>
      </w:r>
      <w:r w:rsidR="006C69DB">
        <w:t>. . .</w:t>
      </w:r>
      <w:r w:rsidR="006C69DB" w:rsidRPr="006C69DB">
        <w:t xml:space="preserve"> </w:t>
      </w:r>
      <w:r w:rsidR="006C69DB">
        <w:t xml:space="preserve">. . </w:t>
      </w:r>
    </w:p>
    <w:p w14:paraId="1938FD9E" w14:textId="77777777" w:rsidR="00F947C8" w:rsidRDefault="00906876" w:rsidP="006C69DB">
      <w:pPr>
        <w:pStyle w:val="BodyText"/>
        <w:spacing w:line="246" w:lineRule="exact"/>
        <w:ind w:left="148"/>
        <w:jc w:val="both"/>
      </w:pPr>
      <w:r>
        <w:t>. . . . . . . . . . . . . . . . . . . . . . . . . . . .</w:t>
      </w:r>
    </w:p>
    <w:p w14:paraId="3A665AD0" w14:textId="77777777" w:rsidR="00F947C8" w:rsidRDefault="00F947C8" w:rsidP="006C69DB">
      <w:pPr>
        <w:pStyle w:val="BodyText"/>
        <w:spacing w:before="9"/>
        <w:jc w:val="both"/>
        <w:rPr>
          <w:sz w:val="19"/>
        </w:rPr>
      </w:pPr>
    </w:p>
    <w:p w14:paraId="03B6A1D4" w14:textId="77777777" w:rsidR="00F947C8" w:rsidRDefault="00906876" w:rsidP="006C69DB">
      <w:pPr>
        <w:ind w:left="119"/>
        <w:jc w:val="both"/>
        <w:rPr>
          <w:i/>
        </w:rPr>
      </w:pPr>
      <w:r>
        <w:rPr>
          <w:i/>
        </w:rPr>
        <w:t>Set out in separate, numbered paragraphs the following:</w:t>
      </w:r>
    </w:p>
    <w:p w14:paraId="106AE157" w14:textId="77777777" w:rsidR="00F947C8" w:rsidRDefault="00F947C8" w:rsidP="006C69DB">
      <w:pPr>
        <w:pStyle w:val="BodyText"/>
        <w:jc w:val="both"/>
        <w:rPr>
          <w:i/>
          <w:sz w:val="24"/>
        </w:rPr>
      </w:pPr>
    </w:p>
    <w:p w14:paraId="6F53773B" w14:textId="77777777" w:rsidR="00F947C8" w:rsidRDefault="00906876" w:rsidP="006C69DB">
      <w:pPr>
        <w:pStyle w:val="ListParagraph"/>
        <w:numPr>
          <w:ilvl w:val="0"/>
          <w:numId w:val="2"/>
        </w:numPr>
        <w:tabs>
          <w:tab w:val="left" w:pos="480"/>
        </w:tabs>
        <w:spacing w:before="201" w:line="228" w:lineRule="auto"/>
        <w:ind w:right="42" w:hanging="360"/>
        <w:jc w:val="both"/>
      </w:pPr>
      <w:r>
        <w:t>The capacity of all persons who are parties to the proceeding.</w:t>
      </w:r>
    </w:p>
    <w:p w14:paraId="70120E36" w14:textId="77777777" w:rsidR="00F947C8" w:rsidRDefault="00F947C8" w:rsidP="006C69DB">
      <w:pPr>
        <w:pStyle w:val="BodyText"/>
        <w:spacing w:before="11"/>
        <w:jc w:val="both"/>
        <w:rPr>
          <w:sz w:val="19"/>
        </w:rPr>
      </w:pPr>
    </w:p>
    <w:p w14:paraId="7FB83083" w14:textId="77777777" w:rsidR="00F947C8" w:rsidRDefault="00906876" w:rsidP="006C69DB">
      <w:pPr>
        <w:pStyle w:val="ListParagraph"/>
        <w:numPr>
          <w:ilvl w:val="0"/>
          <w:numId w:val="2"/>
        </w:numPr>
        <w:tabs>
          <w:tab w:val="left" w:pos="481"/>
        </w:tabs>
        <w:ind w:left="480"/>
        <w:jc w:val="both"/>
      </w:pPr>
      <w:r>
        <w:t>The place of residence of the</w:t>
      </w:r>
      <w:r>
        <w:rPr>
          <w:spacing w:val="33"/>
        </w:rPr>
        <w:t xml:space="preserve"> </w:t>
      </w:r>
      <w:r>
        <w:t>applicant.</w:t>
      </w:r>
    </w:p>
    <w:p w14:paraId="582A1E61" w14:textId="77777777" w:rsidR="00F947C8" w:rsidRDefault="00F947C8" w:rsidP="006C69DB">
      <w:pPr>
        <w:pStyle w:val="BodyText"/>
        <w:spacing w:before="7"/>
        <w:jc w:val="both"/>
        <w:rPr>
          <w:sz w:val="20"/>
        </w:rPr>
      </w:pPr>
    </w:p>
    <w:p w14:paraId="62DC54C4" w14:textId="77777777" w:rsidR="00F947C8" w:rsidRDefault="00906876" w:rsidP="006C69DB">
      <w:pPr>
        <w:pStyle w:val="ListParagraph"/>
        <w:numPr>
          <w:ilvl w:val="0"/>
          <w:numId w:val="2"/>
        </w:numPr>
        <w:tabs>
          <w:tab w:val="left" w:pos="480"/>
        </w:tabs>
        <w:spacing w:line="228" w:lineRule="auto"/>
        <w:ind w:right="42" w:hanging="360"/>
        <w:jc w:val="both"/>
      </w:pPr>
      <w:r>
        <w:t>The grounds to be argued, including a reference to any statutory provision or rule to be relied</w:t>
      </w:r>
      <w:r>
        <w:rPr>
          <w:spacing w:val="53"/>
        </w:rPr>
        <w:t xml:space="preserve"> </w:t>
      </w:r>
      <w:r>
        <w:rPr>
          <w:spacing w:val="1"/>
        </w:rPr>
        <w:t>on.</w:t>
      </w:r>
    </w:p>
    <w:p w14:paraId="39ACC1C3" w14:textId="77777777" w:rsidR="00F947C8" w:rsidRDefault="00F947C8" w:rsidP="006C69DB">
      <w:pPr>
        <w:pStyle w:val="BodyText"/>
        <w:spacing w:before="9"/>
        <w:jc w:val="both"/>
        <w:rPr>
          <w:sz w:val="20"/>
        </w:rPr>
      </w:pPr>
    </w:p>
    <w:p w14:paraId="33923886" w14:textId="77777777" w:rsidR="00F947C8" w:rsidRDefault="00906876" w:rsidP="006C69DB">
      <w:pPr>
        <w:pStyle w:val="ListParagraph"/>
        <w:numPr>
          <w:ilvl w:val="0"/>
          <w:numId w:val="2"/>
        </w:numPr>
        <w:tabs>
          <w:tab w:val="left" w:pos="480"/>
        </w:tabs>
        <w:spacing w:line="228" w:lineRule="auto"/>
        <w:ind w:right="44" w:hanging="360"/>
        <w:jc w:val="both"/>
      </w:pPr>
      <w:r>
        <w:t>A list of the documentary evidence to be used at the hearing of the</w:t>
      </w:r>
      <w:r>
        <w:rPr>
          <w:spacing w:val="15"/>
        </w:rPr>
        <w:t xml:space="preserve"> </w:t>
      </w:r>
      <w:r>
        <w:t>application.</w:t>
      </w:r>
    </w:p>
    <w:p w14:paraId="0B8F28A0" w14:textId="77777777" w:rsidR="00F947C8" w:rsidRDefault="00F947C8" w:rsidP="006C69DB">
      <w:pPr>
        <w:pStyle w:val="BodyText"/>
        <w:spacing w:before="10"/>
        <w:jc w:val="both"/>
        <w:rPr>
          <w:sz w:val="20"/>
        </w:rPr>
      </w:pPr>
    </w:p>
    <w:p w14:paraId="0E164198" w14:textId="2EB1DDFA" w:rsidR="00F947C8" w:rsidRDefault="00906876" w:rsidP="006C69DB">
      <w:pPr>
        <w:pStyle w:val="BodyText"/>
        <w:spacing w:line="228" w:lineRule="auto"/>
        <w:ind w:left="119" w:right="43"/>
        <w:jc w:val="both"/>
      </w:pPr>
      <w:r>
        <w:t xml:space="preserve">DATED at . . . . . . . . . . . . . . . . . . . . , this. . . . . . . . . . . day of . . . . . . . . . . . . , </w:t>
      </w:r>
      <w:r w:rsidR="006C69DB">
        <w:t>20</w:t>
      </w:r>
      <w:r>
        <w:t>. . . . . . .</w:t>
      </w:r>
    </w:p>
    <w:p w14:paraId="06DF11EE" w14:textId="77777777" w:rsidR="00F947C8" w:rsidRDefault="00F947C8" w:rsidP="006C69DB">
      <w:pPr>
        <w:pStyle w:val="BodyText"/>
        <w:spacing w:before="10"/>
        <w:jc w:val="both"/>
        <w:rPr>
          <w:sz w:val="19"/>
        </w:rPr>
      </w:pPr>
    </w:p>
    <w:p w14:paraId="36BF834B" w14:textId="77777777" w:rsidR="00F947C8" w:rsidRDefault="00906876">
      <w:pPr>
        <w:pStyle w:val="BodyText"/>
        <w:spacing w:line="252" w:lineRule="exact"/>
        <w:ind w:left="148"/>
      </w:pPr>
      <w:r>
        <w:t>. . . . . . . . . . . . . . . . . . . . . . . . . . . . . . . . . . . . . . . . . . . .</w:t>
      </w:r>
    </w:p>
    <w:p w14:paraId="6C1CB80C" w14:textId="77777777" w:rsidR="00F947C8" w:rsidRDefault="00906876">
      <w:pPr>
        <w:spacing w:before="21" w:line="208" w:lineRule="auto"/>
        <w:ind w:left="789" w:right="708"/>
        <w:jc w:val="center"/>
        <w:rPr>
          <w:i/>
          <w:sz w:val="18"/>
        </w:rPr>
      </w:pPr>
      <w:r>
        <w:rPr>
          <w:sz w:val="18"/>
        </w:rPr>
        <w:t xml:space="preserve">Lawyer for applicant </w:t>
      </w:r>
      <w:r>
        <w:rPr>
          <w:i/>
          <w:sz w:val="18"/>
        </w:rPr>
        <w:t xml:space="preserve">(or </w:t>
      </w:r>
      <w:r>
        <w:rPr>
          <w:sz w:val="18"/>
        </w:rPr>
        <w:t>applicant</w:t>
      </w:r>
      <w:r>
        <w:rPr>
          <w:i/>
          <w:sz w:val="18"/>
        </w:rPr>
        <w:t>, where he is not represented by a lawyer)</w:t>
      </w:r>
    </w:p>
    <w:p w14:paraId="24CDA277" w14:textId="77777777" w:rsidR="00F947C8" w:rsidRDefault="00906876">
      <w:pPr>
        <w:pStyle w:val="BodyText"/>
        <w:rPr>
          <w:i/>
          <w:sz w:val="24"/>
        </w:rPr>
      </w:pPr>
      <w:r>
        <w:br w:type="column"/>
      </w:r>
    </w:p>
    <w:p w14:paraId="7FDE7DAD" w14:textId="77777777" w:rsidR="00F947C8" w:rsidRPr="00906876" w:rsidRDefault="00906876" w:rsidP="006C69DB">
      <w:pPr>
        <w:pStyle w:val="Heading1"/>
        <w:spacing w:before="166"/>
        <w:ind w:left="233" w:right="711"/>
        <w:rPr>
          <w:lang w:val="fr-CA"/>
        </w:rPr>
      </w:pPr>
      <w:r w:rsidRPr="00906876">
        <w:rPr>
          <w:lang w:val="fr-CA"/>
        </w:rPr>
        <w:t>REQUÊTE</w:t>
      </w:r>
    </w:p>
    <w:p w14:paraId="15885CDF" w14:textId="77777777" w:rsidR="00F947C8" w:rsidRPr="00906876" w:rsidRDefault="00F947C8" w:rsidP="006C69DB">
      <w:pPr>
        <w:pStyle w:val="BodyText"/>
        <w:spacing w:before="7"/>
        <w:jc w:val="both"/>
        <w:rPr>
          <w:b/>
          <w:sz w:val="20"/>
          <w:lang w:val="fr-CA"/>
        </w:rPr>
      </w:pPr>
    </w:p>
    <w:p w14:paraId="2B5F96C7" w14:textId="77777777" w:rsidR="00F947C8" w:rsidRPr="00906876" w:rsidRDefault="00906876" w:rsidP="006C69DB">
      <w:pPr>
        <w:pStyle w:val="BodyText"/>
        <w:tabs>
          <w:tab w:val="left" w:pos="995"/>
          <w:tab w:val="left" w:pos="1459"/>
          <w:tab w:val="left" w:pos="2594"/>
          <w:tab w:val="left" w:pos="3271"/>
          <w:tab w:val="left" w:pos="3847"/>
          <w:tab w:val="left" w:pos="4833"/>
        </w:tabs>
        <w:spacing w:line="228" w:lineRule="auto"/>
        <w:ind w:left="119" w:right="595"/>
        <w:jc w:val="both"/>
        <w:rPr>
          <w:lang w:val="fr-CA"/>
        </w:rPr>
      </w:pPr>
      <w:r w:rsidRPr="00906876">
        <w:rPr>
          <w:lang w:val="fr-CA"/>
        </w:rPr>
        <w:t xml:space="preserve">À l’audition de la présente requête, le requérant a l’in- </w:t>
      </w:r>
      <w:proofErr w:type="spellStart"/>
      <w:r w:rsidRPr="00906876">
        <w:rPr>
          <w:lang w:val="fr-CA"/>
        </w:rPr>
        <w:t>tention</w:t>
      </w:r>
      <w:proofErr w:type="spellEnd"/>
      <w:r w:rsidRPr="00906876">
        <w:rPr>
          <w:lang w:val="fr-CA"/>
        </w:rPr>
        <w:tab/>
        <w:t>de</w:t>
      </w:r>
      <w:r w:rsidRPr="00906876">
        <w:rPr>
          <w:lang w:val="fr-CA"/>
        </w:rPr>
        <w:tab/>
        <w:t>demander</w:t>
      </w:r>
      <w:r w:rsidRPr="00906876">
        <w:rPr>
          <w:lang w:val="fr-CA"/>
        </w:rPr>
        <w:tab/>
        <w:t>qu’il</w:t>
      </w:r>
      <w:r w:rsidRPr="00906876">
        <w:rPr>
          <w:lang w:val="fr-CA"/>
        </w:rPr>
        <w:tab/>
        <w:t>soit</w:t>
      </w:r>
      <w:r w:rsidRPr="00906876">
        <w:rPr>
          <w:lang w:val="fr-CA"/>
        </w:rPr>
        <w:tab/>
        <w:t>ordonné</w:t>
      </w:r>
      <w:r w:rsidRPr="00906876">
        <w:rPr>
          <w:lang w:val="fr-CA"/>
        </w:rPr>
        <w:tab/>
        <w:t>que</w:t>
      </w:r>
    </w:p>
    <w:p w14:paraId="0D4BE2D1" w14:textId="77777777" w:rsidR="006C69DB" w:rsidRDefault="00906876" w:rsidP="006C69DB">
      <w:pPr>
        <w:spacing w:line="236" w:lineRule="exact"/>
        <w:ind w:left="119" w:right="539"/>
        <w:jc w:val="both"/>
        <w:rPr>
          <w:sz w:val="18"/>
          <w:lang w:val="fr-CA"/>
        </w:rPr>
      </w:pPr>
      <w:r w:rsidRPr="006C2DF2">
        <w:rPr>
          <w:lang w:val="fr-CA"/>
        </w:rPr>
        <w:t>. . . . . . . . . . . . . . . . . . . . . . . .</w:t>
      </w:r>
      <w:r w:rsidRPr="006C2DF2">
        <w:rPr>
          <w:spacing w:val="52"/>
          <w:lang w:val="fr-CA"/>
        </w:rPr>
        <w:t xml:space="preserve"> </w:t>
      </w:r>
      <w:r w:rsidRPr="006C2DF2">
        <w:rPr>
          <w:spacing w:val="5"/>
          <w:sz w:val="18"/>
          <w:lang w:val="fr-CA"/>
        </w:rPr>
        <w:t>(</w:t>
      </w:r>
      <w:r w:rsidRPr="006C2DF2">
        <w:rPr>
          <w:i/>
          <w:spacing w:val="5"/>
          <w:sz w:val="18"/>
          <w:lang w:val="fr-CA"/>
        </w:rPr>
        <w:t>indiquer l’ordonnance</w:t>
      </w:r>
      <w:r w:rsidR="006C69DB" w:rsidRPr="006C2DF2">
        <w:rPr>
          <w:i/>
          <w:spacing w:val="5"/>
          <w:sz w:val="18"/>
          <w:lang w:val="fr-CA"/>
        </w:rPr>
        <w:t xml:space="preserve"> </w:t>
      </w:r>
      <w:r w:rsidRPr="00906876">
        <w:rPr>
          <w:i/>
          <w:sz w:val="18"/>
          <w:lang w:val="fr-CA"/>
        </w:rPr>
        <w:t>demandée</w:t>
      </w:r>
      <w:r w:rsidRPr="00906876">
        <w:rPr>
          <w:sz w:val="18"/>
          <w:lang w:val="fr-CA"/>
        </w:rPr>
        <w:t>)</w:t>
      </w:r>
    </w:p>
    <w:p w14:paraId="56756816" w14:textId="33492B9E" w:rsidR="00F947C8" w:rsidRPr="006C2DF2" w:rsidRDefault="00906876" w:rsidP="006C69DB">
      <w:pPr>
        <w:spacing w:line="236" w:lineRule="exact"/>
        <w:ind w:left="148"/>
        <w:jc w:val="both"/>
        <w:rPr>
          <w:i/>
          <w:sz w:val="18"/>
          <w:lang w:val="fr-CA"/>
        </w:rPr>
      </w:pPr>
      <w:r w:rsidRPr="00906876">
        <w:rPr>
          <w:lang w:val="fr-CA"/>
        </w:rPr>
        <w:t>. . . . . . . . . . . . . . . . . . . . . . . . . . . . . . . . . . . .</w:t>
      </w:r>
    </w:p>
    <w:p w14:paraId="7126F94B" w14:textId="77777777" w:rsidR="00F947C8" w:rsidRPr="00906876" w:rsidRDefault="00F947C8" w:rsidP="006C69DB">
      <w:pPr>
        <w:pStyle w:val="BodyText"/>
        <w:spacing w:before="7"/>
        <w:jc w:val="both"/>
        <w:rPr>
          <w:sz w:val="20"/>
          <w:lang w:val="fr-CA"/>
        </w:rPr>
      </w:pPr>
    </w:p>
    <w:p w14:paraId="7F36A243" w14:textId="77777777" w:rsidR="00F947C8" w:rsidRPr="00906876" w:rsidRDefault="00906876" w:rsidP="006C69DB">
      <w:pPr>
        <w:spacing w:before="1" w:line="228" w:lineRule="auto"/>
        <w:ind w:left="119" w:right="586"/>
        <w:jc w:val="both"/>
        <w:rPr>
          <w:i/>
          <w:lang w:val="fr-CA"/>
        </w:rPr>
      </w:pPr>
      <w:r w:rsidRPr="00906876">
        <w:rPr>
          <w:i/>
          <w:lang w:val="fr-CA"/>
        </w:rPr>
        <w:t xml:space="preserve">Énoncer ensuite les éléments suivants dans des </w:t>
      </w:r>
      <w:proofErr w:type="spellStart"/>
      <w:r w:rsidRPr="00906876">
        <w:rPr>
          <w:i/>
          <w:lang w:val="fr-CA"/>
        </w:rPr>
        <w:t>paragra</w:t>
      </w:r>
      <w:proofErr w:type="spellEnd"/>
      <w:r w:rsidRPr="00906876">
        <w:rPr>
          <w:i/>
          <w:lang w:val="fr-CA"/>
        </w:rPr>
        <w:t xml:space="preserve">- </w:t>
      </w:r>
      <w:proofErr w:type="spellStart"/>
      <w:r w:rsidRPr="00906876">
        <w:rPr>
          <w:i/>
          <w:lang w:val="fr-CA"/>
        </w:rPr>
        <w:t>phes</w:t>
      </w:r>
      <w:proofErr w:type="spellEnd"/>
      <w:r w:rsidRPr="00906876">
        <w:rPr>
          <w:i/>
          <w:lang w:val="fr-CA"/>
        </w:rPr>
        <w:t xml:space="preserve"> numérotés et distincts:</w:t>
      </w:r>
    </w:p>
    <w:p w14:paraId="6DFBD375" w14:textId="77777777" w:rsidR="00F947C8" w:rsidRPr="00906876" w:rsidRDefault="00F947C8" w:rsidP="006C69DB">
      <w:pPr>
        <w:pStyle w:val="BodyText"/>
        <w:spacing w:before="9"/>
        <w:jc w:val="both"/>
        <w:rPr>
          <w:i/>
          <w:sz w:val="20"/>
          <w:lang w:val="fr-CA"/>
        </w:rPr>
      </w:pPr>
    </w:p>
    <w:p w14:paraId="70EC17BA" w14:textId="77777777" w:rsidR="00F947C8" w:rsidRPr="00906876" w:rsidRDefault="00906876" w:rsidP="006C69DB">
      <w:pPr>
        <w:pStyle w:val="ListParagraph"/>
        <w:numPr>
          <w:ilvl w:val="0"/>
          <w:numId w:val="1"/>
        </w:numPr>
        <w:tabs>
          <w:tab w:val="left" w:pos="481"/>
        </w:tabs>
        <w:spacing w:line="228" w:lineRule="auto"/>
        <w:ind w:right="601" w:hanging="360"/>
        <w:jc w:val="both"/>
        <w:rPr>
          <w:lang w:val="fr-CA"/>
        </w:rPr>
      </w:pPr>
      <w:r w:rsidRPr="00906876">
        <w:rPr>
          <w:lang w:val="fr-CA"/>
        </w:rPr>
        <w:t>La qualité de toutes les personnes qui sont parties à l’instance.</w:t>
      </w:r>
    </w:p>
    <w:p w14:paraId="2C572DE3" w14:textId="77777777" w:rsidR="00F947C8" w:rsidRPr="00906876" w:rsidRDefault="00F947C8" w:rsidP="006C69DB">
      <w:pPr>
        <w:pStyle w:val="BodyText"/>
        <w:spacing w:before="10"/>
        <w:jc w:val="both"/>
        <w:rPr>
          <w:sz w:val="19"/>
          <w:lang w:val="fr-CA"/>
        </w:rPr>
      </w:pPr>
    </w:p>
    <w:p w14:paraId="278825EC" w14:textId="77777777" w:rsidR="00F947C8" w:rsidRPr="00906876" w:rsidRDefault="00906876" w:rsidP="006C69DB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0"/>
        <w:jc w:val="both"/>
        <w:rPr>
          <w:lang w:val="fr-CA"/>
        </w:rPr>
      </w:pPr>
      <w:r w:rsidRPr="00906876">
        <w:rPr>
          <w:lang w:val="fr-CA"/>
        </w:rPr>
        <w:t>Le lieu de résidence du</w:t>
      </w:r>
      <w:r w:rsidRPr="00906876">
        <w:rPr>
          <w:spacing w:val="28"/>
          <w:lang w:val="fr-CA"/>
        </w:rPr>
        <w:t xml:space="preserve"> </w:t>
      </w:r>
      <w:r w:rsidRPr="00906876">
        <w:rPr>
          <w:lang w:val="fr-CA"/>
        </w:rPr>
        <w:t>requérant.</w:t>
      </w:r>
    </w:p>
    <w:p w14:paraId="2D239B03" w14:textId="77777777" w:rsidR="00F947C8" w:rsidRPr="00906876" w:rsidRDefault="00F947C8" w:rsidP="006C69DB">
      <w:pPr>
        <w:pStyle w:val="BodyText"/>
        <w:spacing w:before="7"/>
        <w:jc w:val="both"/>
        <w:rPr>
          <w:sz w:val="20"/>
          <w:lang w:val="fr-CA"/>
        </w:rPr>
      </w:pPr>
    </w:p>
    <w:p w14:paraId="49FE987B" w14:textId="77777777" w:rsidR="00F947C8" w:rsidRPr="00906876" w:rsidRDefault="00906876" w:rsidP="006C69DB">
      <w:pPr>
        <w:pStyle w:val="ListParagraph"/>
        <w:numPr>
          <w:ilvl w:val="0"/>
          <w:numId w:val="1"/>
        </w:numPr>
        <w:tabs>
          <w:tab w:val="left" w:pos="481"/>
        </w:tabs>
        <w:spacing w:line="228" w:lineRule="auto"/>
        <w:ind w:right="602" w:hanging="360"/>
        <w:jc w:val="both"/>
        <w:rPr>
          <w:lang w:val="fr-CA"/>
        </w:rPr>
      </w:pPr>
      <w:r w:rsidRPr="00906876">
        <w:rPr>
          <w:lang w:val="fr-CA"/>
        </w:rPr>
        <w:t>Les motifs à discuter et les renvois aux dispositions législatives ou règles qui seront</w:t>
      </w:r>
      <w:r w:rsidRPr="00906876">
        <w:rPr>
          <w:spacing w:val="36"/>
          <w:lang w:val="fr-CA"/>
        </w:rPr>
        <w:t xml:space="preserve"> </w:t>
      </w:r>
      <w:r w:rsidRPr="00906876">
        <w:rPr>
          <w:lang w:val="fr-CA"/>
        </w:rPr>
        <w:t>invoquées.</w:t>
      </w:r>
    </w:p>
    <w:p w14:paraId="472C9115" w14:textId="77777777" w:rsidR="00F947C8" w:rsidRPr="00906876" w:rsidRDefault="00F947C8" w:rsidP="006C69DB">
      <w:pPr>
        <w:pStyle w:val="BodyText"/>
        <w:spacing w:before="9"/>
        <w:jc w:val="both"/>
        <w:rPr>
          <w:sz w:val="20"/>
          <w:lang w:val="fr-CA"/>
        </w:rPr>
      </w:pPr>
    </w:p>
    <w:p w14:paraId="13C6A9C6" w14:textId="77777777" w:rsidR="00F947C8" w:rsidRPr="00906876" w:rsidRDefault="00906876" w:rsidP="006C69DB">
      <w:pPr>
        <w:pStyle w:val="ListParagraph"/>
        <w:numPr>
          <w:ilvl w:val="0"/>
          <w:numId w:val="1"/>
        </w:numPr>
        <w:tabs>
          <w:tab w:val="left" w:pos="481"/>
        </w:tabs>
        <w:spacing w:line="228" w:lineRule="auto"/>
        <w:ind w:right="601" w:hanging="360"/>
        <w:jc w:val="both"/>
        <w:rPr>
          <w:lang w:val="fr-CA"/>
        </w:rPr>
      </w:pPr>
      <w:r w:rsidRPr="00906876">
        <w:rPr>
          <w:lang w:val="fr-CA"/>
        </w:rPr>
        <w:t>Une liste des preuves littérales qui seront utilisées lors de l’audition de la</w:t>
      </w:r>
      <w:r w:rsidRPr="00906876">
        <w:rPr>
          <w:spacing w:val="32"/>
          <w:lang w:val="fr-CA"/>
        </w:rPr>
        <w:t xml:space="preserve"> </w:t>
      </w:r>
      <w:r w:rsidRPr="00906876">
        <w:rPr>
          <w:lang w:val="fr-CA"/>
        </w:rPr>
        <w:t>requête.</w:t>
      </w:r>
    </w:p>
    <w:p w14:paraId="476BCDEC" w14:textId="1D1E8432" w:rsidR="00F947C8" w:rsidRPr="00906876" w:rsidRDefault="00906876" w:rsidP="006C69DB">
      <w:pPr>
        <w:pStyle w:val="BodyText"/>
        <w:tabs>
          <w:tab w:val="right" w:leader="dot" w:pos="4403"/>
        </w:tabs>
        <w:spacing w:before="229"/>
        <w:ind w:left="119"/>
        <w:jc w:val="both"/>
        <w:rPr>
          <w:lang w:val="fr-CA"/>
        </w:rPr>
      </w:pPr>
      <w:r w:rsidRPr="00906876">
        <w:rPr>
          <w:lang w:val="fr-CA"/>
        </w:rPr>
        <w:t>FAIT à . . . . . . . . . .</w:t>
      </w:r>
      <w:r w:rsidRPr="00906876">
        <w:rPr>
          <w:spacing w:val="22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47"/>
          <w:lang w:val="fr-CA"/>
        </w:rPr>
        <w:t xml:space="preserve"> </w:t>
      </w:r>
      <w:r w:rsidRPr="00906876">
        <w:rPr>
          <w:lang w:val="fr-CA"/>
        </w:rPr>
        <w:t>le</w:t>
      </w:r>
      <w:r w:rsidRPr="00906876">
        <w:rPr>
          <w:lang w:val="fr-CA"/>
        </w:rPr>
        <w:tab/>
      </w:r>
      <w:r w:rsidR="006C69DB">
        <w:rPr>
          <w:lang w:val="fr-CA"/>
        </w:rPr>
        <w:t>20</w:t>
      </w:r>
      <w:r w:rsidRPr="00906876">
        <w:rPr>
          <w:lang w:val="fr-CA"/>
        </w:rPr>
        <w:t>. . . . . .</w:t>
      </w:r>
      <w:r w:rsidRPr="00906876">
        <w:rPr>
          <w:spacing w:val="22"/>
          <w:lang w:val="fr-CA"/>
        </w:rPr>
        <w:t xml:space="preserve"> </w:t>
      </w:r>
      <w:r w:rsidRPr="00906876">
        <w:rPr>
          <w:lang w:val="fr-CA"/>
        </w:rPr>
        <w:t>.</w:t>
      </w:r>
      <w:r w:rsidR="006C69DB" w:rsidRPr="006C2DF2">
        <w:rPr>
          <w:lang w:val="fr-CA"/>
        </w:rPr>
        <w:t xml:space="preserve"> . . . . .</w:t>
      </w:r>
    </w:p>
    <w:p w14:paraId="0DC7AB08" w14:textId="77777777" w:rsidR="00F947C8" w:rsidRPr="00906876" w:rsidRDefault="00906876">
      <w:pPr>
        <w:pStyle w:val="BodyText"/>
        <w:spacing w:before="467" w:line="252" w:lineRule="exact"/>
        <w:ind w:left="232"/>
        <w:rPr>
          <w:lang w:val="fr-CA"/>
        </w:rPr>
      </w:pPr>
      <w:r w:rsidRPr="00906876">
        <w:rPr>
          <w:lang w:val="fr-CA"/>
        </w:rPr>
        <w:t>. . . . . . . . . . . . . . . . . . . . . . . . . . . . . . . . . . . . . . . . . . .</w:t>
      </w:r>
    </w:p>
    <w:p w14:paraId="3FF912A5" w14:textId="77777777" w:rsidR="00F947C8" w:rsidRPr="00906876" w:rsidRDefault="00906876">
      <w:pPr>
        <w:spacing w:before="21" w:line="208" w:lineRule="auto"/>
        <w:ind w:left="877" w:right="1353"/>
        <w:jc w:val="center"/>
        <w:rPr>
          <w:i/>
          <w:sz w:val="18"/>
          <w:lang w:val="fr-CA"/>
        </w:rPr>
      </w:pPr>
      <w:r w:rsidRPr="00906876">
        <w:rPr>
          <w:sz w:val="18"/>
          <w:lang w:val="fr-CA"/>
        </w:rPr>
        <w:t xml:space="preserve">Avocat du requérant </w:t>
      </w:r>
      <w:r w:rsidRPr="00906876">
        <w:rPr>
          <w:i/>
          <w:sz w:val="18"/>
          <w:lang w:val="fr-CA"/>
        </w:rPr>
        <w:t xml:space="preserve">(ou </w:t>
      </w:r>
      <w:r w:rsidRPr="00906876">
        <w:rPr>
          <w:sz w:val="18"/>
          <w:lang w:val="fr-CA"/>
        </w:rPr>
        <w:t xml:space="preserve">requérant, </w:t>
      </w:r>
      <w:r w:rsidRPr="00906876">
        <w:rPr>
          <w:i/>
          <w:sz w:val="18"/>
          <w:lang w:val="fr-CA"/>
        </w:rPr>
        <w:t>s’il n’est pas représenté par un avocat)</w:t>
      </w:r>
    </w:p>
    <w:p w14:paraId="514D1B62" w14:textId="77777777" w:rsidR="00F947C8" w:rsidRPr="00906876" w:rsidRDefault="00F947C8">
      <w:pPr>
        <w:spacing w:line="208" w:lineRule="auto"/>
        <w:jc w:val="center"/>
        <w:rPr>
          <w:sz w:val="18"/>
          <w:lang w:val="fr-CA"/>
        </w:rPr>
        <w:sectPr w:rsidR="00F947C8" w:rsidRPr="00906876">
          <w:type w:val="continuous"/>
          <w:pgSz w:w="12240" w:h="15840"/>
          <w:pgMar w:top="600" w:right="600" w:bottom="280" w:left="480" w:header="720" w:footer="720" w:gutter="0"/>
          <w:cols w:num="2" w:space="720" w:equalWidth="0">
            <w:col w:w="5202" w:space="198"/>
            <w:col w:w="5760"/>
          </w:cols>
        </w:sectPr>
      </w:pPr>
    </w:p>
    <w:p w14:paraId="16205778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71C85A67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102A2B2D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3CC70A28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3ADD6BD6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5B7EB945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279685AD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5493101E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28DE39AC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70574F1A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60828D8E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0B7D7D32" w14:textId="77777777" w:rsidR="00F947C8" w:rsidRPr="00906876" w:rsidRDefault="00F947C8">
      <w:pPr>
        <w:pStyle w:val="BodyText"/>
        <w:spacing w:before="7"/>
        <w:rPr>
          <w:i/>
          <w:sz w:val="32"/>
          <w:lang w:val="fr-CA"/>
        </w:rPr>
      </w:pPr>
    </w:p>
    <w:p w14:paraId="68389D43" w14:textId="77777777" w:rsidR="00F947C8" w:rsidRDefault="00906876">
      <w:pPr>
        <w:pStyle w:val="BodyText"/>
        <w:spacing w:before="1"/>
        <w:ind w:right="479"/>
        <w:jc w:val="center"/>
      </w:pPr>
      <w:r>
        <w:rPr>
          <w:w w:val="99"/>
        </w:rPr>
        <w:t>2</w:t>
      </w:r>
    </w:p>
    <w:p w14:paraId="5EF5F2B9" w14:textId="77777777" w:rsidR="00F947C8" w:rsidRDefault="00F947C8">
      <w:pPr>
        <w:jc w:val="center"/>
        <w:sectPr w:rsidR="00F947C8">
          <w:type w:val="continuous"/>
          <w:pgSz w:w="12240" w:h="15840"/>
          <w:pgMar w:top="600" w:right="600" w:bottom="280" w:left="480" w:header="720" w:footer="720" w:gutter="0"/>
          <w:cols w:space="720"/>
        </w:sectPr>
      </w:pPr>
    </w:p>
    <w:p w14:paraId="1C6D85D1" w14:textId="77777777" w:rsidR="00F947C8" w:rsidRDefault="00906876">
      <w:pPr>
        <w:spacing w:before="62"/>
        <w:ind w:left="4395" w:right="3915"/>
        <w:jc w:val="center"/>
        <w:rPr>
          <w:i/>
        </w:rPr>
      </w:pPr>
      <w:r>
        <w:rPr>
          <w:i/>
        </w:rPr>
        <w:lastRenderedPageBreak/>
        <w:t xml:space="preserve">Form / </w:t>
      </w:r>
      <w:proofErr w:type="spellStart"/>
      <w:r>
        <w:rPr>
          <w:i/>
        </w:rPr>
        <w:t>Formule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16D</w:t>
      </w:r>
      <w:proofErr w:type="spellEnd"/>
    </w:p>
    <w:p w14:paraId="30B357E7" w14:textId="77777777" w:rsidR="00F947C8" w:rsidRDefault="00F947C8">
      <w:pPr>
        <w:pStyle w:val="BodyText"/>
        <w:rPr>
          <w:i/>
          <w:sz w:val="20"/>
        </w:rPr>
      </w:pPr>
    </w:p>
    <w:p w14:paraId="6B3FFC80" w14:textId="77777777" w:rsidR="00F947C8" w:rsidRDefault="00F947C8">
      <w:pPr>
        <w:rPr>
          <w:sz w:val="20"/>
        </w:rPr>
        <w:sectPr w:rsidR="00F947C8">
          <w:pgSz w:w="12240" w:h="15840"/>
          <w:pgMar w:top="600" w:right="600" w:bottom="280" w:left="480" w:header="720" w:footer="720" w:gutter="0"/>
          <w:cols w:space="720"/>
        </w:sectPr>
      </w:pPr>
    </w:p>
    <w:p w14:paraId="10C6B490" w14:textId="77777777" w:rsidR="00F947C8" w:rsidRDefault="00F947C8">
      <w:pPr>
        <w:pStyle w:val="BodyText"/>
        <w:spacing w:before="6"/>
        <w:rPr>
          <w:i/>
          <w:sz w:val="20"/>
        </w:rPr>
      </w:pPr>
    </w:p>
    <w:p w14:paraId="3209A7BE" w14:textId="77777777" w:rsidR="00F947C8" w:rsidRDefault="00906876">
      <w:pPr>
        <w:pStyle w:val="BodyText"/>
        <w:spacing w:before="1" w:line="246" w:lineRule="exact"/>
        <w:ind w:left="599"/>
      </w:pPr>
      <w:r>
        <w:t>Name of lawyer for applicant:  . . . . . . . . . . . . . . . . . . .</w:t>
      </w:r>
    </w:p>
    <w:p w14:paraId="3774FD0A" w14:textId="77777777" w:rsidR="00F947C8" w:rsidRDefault="00906876">
      <w:pPr>
        <w:pStyle w:val="BodyText"/>
        <w:spacing w:line="240" w:lineRule="exact"/>
        <w:ind w:left="604"/>
      </w:pPr>
      <w:r>
        <w:t>. . . . . . . . . . . . . . . . . . . . . . . . . . . . . . . . . . . . . . . . . . . .</w:t>
      </w:r>
    </w:p>
    <w:p w14:paraId="1E1C3A62" w14:textId="77777777" w:rsidR="00F947C8" w:rsidRDefault="00906876">
      <w:pPr>
        <w:pStyle w:val="BodyText"/>
        <w:spacing w:line="240" w:lineRule="exact"/>
        <w:ind w:left="599"/>
      </w:pPr>
      <w:r>
        <w:t>Name of firm (</w:t>
      </w:r>
      <w:r>
        <w:rPr>
          <w:i/>
        </w:rPr>
        <w:t>if applicable</w:t>
      </w:r>
      <w:r>
        <w:t>):  . . . . . . . . . . . . . . . . . . . .</w:t>
      </w:r>
    </w:p>
    <w:p w14:paraId="3BF87B99" w14:textId="77777777" w:rsidR="00F947C8" w:rsidRDefault="00906876">
      <w:pPr>
        <w:pStyle w:val="BodyText"/>
        <w:spacing w:line="240" w:lineRule="exact"/>
        <w:ind w:left="604"/>
      </w:pPr>
      <w:r>
        <w:t>. . . . . . . . . . . . . . . . . . . . . . . . . . . . . . . . . . . . . . . . . . . .</w:t>
      </w:r>
    </w:p>
    <w:p w14:paraId="46AA66B0" w14:textId="77777777" w:rsidR="00F947C8" w:rsidRDefault="00906876">
      <w:pPr>
        <w:pStyle w:val="BodyText"/>
        <w:spacing w:line="240" w:lineRule="exact"/>
        <w:ind w:left="599"/>
      </w:pPr>
      <w:r>
        <w:t>Business address:  . . . . . . . . . . . . . . . . . . . . . . . . . . . . .</w:t>
      </w:r>
    </w:p>
    <w:p w14:paraId="12323A11" w14:textId="77777777" w:rsidR="00F947C8" w:rsidRDefault="00906876">
      <w:pPr>
        <w:pStyle w:val="BodyText"/>
        <w:spacing w:line="240" w:lineRule="exact"/>
        <w:ind w:left="604"/>
      </w:pPr>
      <w:r>
        <w:t>. . . . . . . . . . . . . . . . . . . . . . . . . . . . . . . . . . . . . . . . . . . .</w:t>
      </w:r>
    </w:p>
    <w:p w14:paraId="2BEA66A2" w14:textId="77777777" w:rsidR="00F947C8" w:rsidRDefault="00906876">
      <w:pPr>
        <w:spacing w:line="246" w:lineRule="exact"/>
        <w:ind w:left="599"/>
        <w:rPr>
          <w:i/>
        </w:rPr>
      </w:pPr>
      <w:r>
        <w:rPr>
          <w:i/>
        </w:rPr>
        <w:t>or, where applicant is not represented by a lawyer:</w:t>
      </w:r>
    </w:p>
    <w:p w14:paraId="5A702121" w14:textId="77777777" w:rsidR="00F947C8" w:rsidRDefault="00F947C8">
      <w:pPr>
        <w:pStyle w:val="BodyText"/>
        <w:rPr>
          <w:i/>
          <w:sz w:val="24"/>
        </w:rPr>
      </w:pPr>
    </w:p>
    <w:p w14:paraId="1AB3C562" w14:textId="77777777" w:rsidR="00F947C8" w:rsidRDefault="00906876">
      <w:pPr>
        <w:pStyle w:val="BodyText"/>
        <w:spacing w:before="191" w:line="246" w:lineRule="exact"/>
        <w:ind w:left="599"/>
      </w:pPr>
      <w:r>
        <w:t>Name of applicant:  . . . . . . . . . . . . . . . . . . . . . . . . . . . .</w:t>
      </w:r>
    </w:p>
    <w:p w14:paraId="7DA804A2" w14:textId="77777777" w:rsidR="00F947C8" w:rsidRDefault="00906876">
      <w:pPr>
        <w:pStyle w:val="BodyText"/>
        <w:spacing w:line="246" w:lineRule="exact"/>
        <w:ind w:left="604"/>
      </w:pPr>
      <w:r>
        <w:t>. . . . . . . . . . . . . . . . . . . . . . . . . . . . . . . . . . . . . . . . . . . .</w:t>
      </w:r>
    </w:p>
    <w:p w14:paraId="31C6B85C" w14:textId="77777777" w:rsidR="00F947C8" w:rsidRDefault="00F947C8">
      <w:pPr>
        <w:pStyle w:val="BodyText"/>
        <w:spacing w:before="8"/>
        <w:rPr>
          <w:sz w:val="19"/>
        </w:rPr>
      </w:pPr>
    </w:p>
    <w:p w14:paraId="2F9B5E7D" w14:textId="77777777" w:rsidR="00F947C8" w:rsidRDefault="00906876">
      <w:pPr>
        <w:pStyle w:val="BodyText"/>
        <w:spacing w:line="246" w:lineRule="exact"/>
        <w:ind w:left="599"/>
      </w:pPr>
      <w:r>
        <w:t>Address for service within New Brunswick:   . . . . . . . .</w:t>
      </w:r>
    </w:p>
    <w:p w14:paraId="7684BCAB" w14:textId="77777777" w:rsidR="00F947C8" w:rsidRPr="00906876" w:rsidRDefault="00906876">
      <w:pPr>
        <w:pStyle w:val="BodyText"/>
        <w:spacing w:line="324" w:lineRule="auto"/>
        <w:ind w:left="599" w:right="1" w:firstLine="4"/>
        <w:rPr>
          <w:lang w:val="fr-CA"/>
        </w:rPr>
      </w:pPr>
      <w:r w:rsidRPr="00906876">
        <w:rPr>
          <w:lang w:val="fr-CA"/>
        </w:rPr>
        <w:t>. . . . . . . . . . . . . . . . . . . . . . . . . . . . . . . . . . . . . . . . . . . . 82-93; 85-5; 86-87; 87-111</w:t>
      </w:r>
    </w:p>
    <w:p w14:paraId="5D46F577" w14:textId="77777777" w:rsidR="00F947C8" w:rsidRPr="00906876" w:rsidRDefault="00906876">
      <w:pPr>
        <w:pStyle w:val="BodyText"/>
        <w:spacing w:before="6"/>
        <w:rPr>
          <w:sz w:val="20"/>
          <w:lang w:val="fr-CA"/>
        </w:rPr>
      </w:pPr>
      <w:r w:rsidRPr="00906876">
        <w:rPr>
          <w:lang w:val="fr-CA"/>
        </w:rPr>
        <w:br w:type="column"/>
      </w:r>
    </w:p>
    <w:p w14:paraId="0643AE20" w14:textId="77777777" w:rsidR="00F947C8" w:rsidRPr="00906876" w:rsidRDefault="00906876">
      <w:pPr>
        <w:pStyle w:val="BodyText"/>
        <w:spacing w:before="1" w:line="246" w:lineRule="exact"/>
        <w:ind w:left="387"/>
        <w:rPr>
          <w:lang w:val="fr-CA"/>
        </w:rPr>
      </w:pPr>
      <w:r w:rsidRPr="00906876">
        <w:rPr>
          <w:lang w:val="fr-CA"/>
        </w:rPr>
        <w:t>Nom de l’avocat du requérant: . . . . . . . . . . . . . . . . . . .</w:t>
      </w:r>
    </w:p>
    <w:p w14:paraId="6D7BB792" w14:textId="77777777" w:rsidR="00F947C8" w:rsidRPr="00906876" w:rsidRDefault="00906876">
      <w:pPr>
        <w:pStyle w:val="BodyText"/>
        <w:spacing w:line="240" w:lineRule="exact"/>
        <w:ind w:left="475"/>
        <w:rPr>
          <w:lang w:val="fr-CA"/>
        </w:rPr>
      </w:pPr>
      <w:r w:rsidRPr="00906876">
        <w:rPr>
          <w:lang w:val="fr-CA"/>
        </w:rPr>
        <w:t>. . . . . . . . . . . . . . . . . . . . . . . . . . . . . . . . . . . . . . . . . . .</w:t>
      </w:r>
    </w:p>
    <w:p w14:paraId="3E3E53DA" w14:textId="77777777" w:rsidR="00F947C8" w:rsidRPr="00906876" w:rsidRDefault="00906876">
      <w:pPr>
        <w:pStyle w:val="BodyText"/>
        <w:spacing w:line="240" w:lineRule="exact"/>
        <w:ind w:left="387"/>
        <w:rPr>
          <w:lang w:val="fr-CA"/>
        </w:rPr>
      </w:pPr>
      <w:r w:rsidRPr="00906876">
        <w:rPr>
          <w:lang w:val="fr-CA"/>
        </w:rPr>
        <w:t>Raison sociale (</w:t>
      </w:r>
      <w:r w:rsidRPr="00906876">
        <w:rPr>
          <w:i/>
          <w:lang w:val="fr-CA"/>
        </w:rPr>
        <w:t>s’il y a lieu</w:t>
      </w:r>
      <w:r w:rsidRPr="00906876">
        <w:rPr>
          <w:lang w:val="fr-CA"/>
        </w:rPr>
        <w:t>):. . . . . . . . . . . . . . . . . . . . .</w:t>
      </w:r>
    </w:p>
    <w:p w14:paraId="782396C0" w14:textId="77777777" w:rsidR="00F947C8" w:rsidRPr="00906876" w:rsidRDefault="00906876">
      <w:pPr>
        <w:pStyle w:val="BodyText"/>
        <w:spacing w:line="240" w:lineRule="exact"/>
        <w:ind w:left="475"/>
        <w:rPr>
          <w:lang w:val="fr-CA"/>
        </w:rPr>
      </w:pPr>
      <w:r w:rsidRPr="00906876">
        <w:rPr>
          <w:lang w:val="fr-CA"/>
        </w:rPr>
        <w:t>. . . . . . . . . . . . . . . . . . . . . . . . . . . . . . . . . . . . . . . . . . .</w:t>
      </w:r>
    </w:p>
    <w:p w14:paraId="085B4BAC" w14:textId="77777777" w:rsidR="00F947C8" w:rsidRPr="00906876" w:rsidRDefault="00906876">
      <w:pPr>
        <w:pStyle w:val="BodyText"/>
        <w:spacing w:line="240" w:lineRule="exact"/>
        <w:ind w:left="387"/>
        <w:rPr>
          <w:lang w:val="fr-CA"/>
        </w:rPr>
      </w:pPr>
      <w:r w:rsidRPr="00906876">
        <w:rPr>
          <w:lang w:val="fr-CA"/>
        </w:rPr>
        <w:t>Adresse professionnelle: . . . . . . . . . . . . . . . . . . . . . . . .</w:t>
      </w:r>
    </w:p>
    <w:p w14:paraId="3172CC25" w14:textId="77777777" w:rsidR="00F947C8" w:rsidRPr="00906876" w:rsidRDefault="00906876">
      <w:pPr>
        <w:pStyle w:val="BodyText"/>
        <w:spacing w:line="240" w:lineRule="exact"/>
        <w:ind w:left="475"/>
        <w:rPr>
          <w:lang w:val="fr-CA"/>
        </w:rPr>
      </w:pPr>
      <w:r w:rsidRPr="00906876">
        <w:rPr>
          <w:lang w:val="fr-CA"/>
        </w:rPr>
        <w:t>. . . . . . . . . . . . . . . . . . . . . . . . . . . . . . . . . . . . . . . . . . .</w:t>
      </w:r>
    </w:p>
    <w:p w14:paraId="1C0E65EF" w14:textId="77777777" w:rsidR="00F947C8" w:rsidRPr="00906876" w:rsidRDefault="00906876">
      <w:pPr>
        <w:spacing w:line="246" w:lineRule="exact"/>
        <w:ind w:left="387"/>
        <w:rPr>
          <w:i/>
          <w:lang w:val="fr-CA"/>
        </w:rPr>
      </w:pPr>
      <w:r w:rsidRPr="00906876">
        <w:rPr>
          <w:i/>
          <w:lang w:val="fr-CA"/>
        </w:rPr>
        <w:t>ou, si le demandeur n’est pas représenté par un avocat:</w:t>
      </w:r>
    </w:p>
    <w:p w14:paraId="6F694808" w14:textId="77777777" w:rsidR="00F947C8" w:rsidRPr="00906876" w:rsidRDefault="00F947C8">
      <w:pPr>
        <w:pStyle w:val="BodyText"/>
        <w:rPr>
          <w:i/>
          <w:sz w:val="24"/>
          <w:lang w:val="fr-CA"/>
        </w:rPr>
      </w:pPr>
    </w:p>
    <w:p w14:paraId="34FD3C50" w14:textId="77777777" w:rsidR="00F947C8" w:rsidRPr="00906876" w:rsidRDefault="00906876">
      <w:pPr>
        <w:pStyle w:val="BodyText"/>
        <w:spacing w:before="191" w:line="246" w:lineRule="exact"/>
        <w:ind w:left="387"/>
        <w:rPr>
          <w:lang w:val="fr-CA"/>
        </w:rPr>
      </w:pPr>
      <w:r w:rsidRPr="00906876">
        <w:rPr>
          <w:lang w:val="fr-CA"/>
        </w:rPr>
        <w:t>Nom du requérant:</w:t>
      </w:r>
      <w:r w:rsidRPr="00906876">
        <w:rPr>
          <w:spacing w:val="53"/>
          <w:lang w:val="fr-CA"/>
        </w:rPr>
        <w:t xml:space="preserve"> </w:t>
      </w:r>
      <w:r w:rsidRPr="00906876">
        <w:rPr>
          <w:lang w:val="fr-CA"/>
        </w:rPr>
        <w:t>. . . . . . . . . . . . . . . . . . . . . . . . . . . .</w:t>
      </w:r>
    </w:p>
    <w:p w14:paraId="71FFA7FE" w14:textId="77777777" w:rsidR="00F947C8" w:rsidRPr="00906876" w:rsidRDefault="00906876">
      <w:pPr>
        <w:pStyle w:val="BodyText"/>
        <w:spacing w:line="246" w:lineRule="exact"/>
        <w:ind w:left="475"/>
        <w:rPr>
          <w:lang w:val="fr-CA"/>
        </w:rPr>
      </w:pPr>
      <w:r w:rsidRPr="00906876">
        <w:rPr>
          <w:lang w:val="fr-CA"/>
        </w:rPr>
        <w:t>. . . . . . . . . . . . . . . . . . . . . . . . . . . . . . . . . . . . . . . . . . .</w:t>
      </w:r>
    </w:p>
    <w:p w14:paraId="77DCC0CB" w14:textId="77777777" w:rsidR="00F947C8" w:rsidRPr="00906876" w:rsidRDefault="00F947C8">
      <w:pPr>
        <w:pStyle w:val="BodyText"/>
        <w:spacing w:before="7"/>
        <w:rPr>
          <w:sz w:val="20"/>
          <w:lang w:val="fr-CA"/>
        </w:rPr>
      </w:pPr>
    </w:p>
    <w:p w14:paraId="6ADD1FF5" w14:textId="77777777" w:rsidR="00F947C8" w:rsidRPr="00906876" w:rsidRDefault="00906876">
      <w:pPr>
        <w:pStyle w:val="BodyText"/>
        <w:tabs>
          <w:tab w:val="left" w:pos="1313"/>
          <w:tab w:val="left" w:pos="1838"/>
          <w:tab w:val="left" w:pos="2381"/>
          <w:tab w:val="left" w:pos="2796"/>
          <w:tab w:val="left" w:pos="4126"/>
          <w:tab w:val="left" w:pos="4541"/>
        </w:tabs>
        <w:spacing w:line="228" w:lineRule="auto"/>
        <w:ind w:left="387" w:right="121"/>
        <w:rPr>
          <w:lang w:val="fr-CA"/>
        </w:rPr>
      </w:pPr>
      <w:r w:rsidRPr="00906876">
        <w:rPr>
          <w:lang w:val="fr-CA"/>
        </w:rPr>
        <w:t>Adresse</w:t>
      </w:r>
      <w:r w:rsidRPr="00906876">
        <w:rPr>
          <w:lang w:val="fr-CA"/>
        </w:rPr>
        <w:tab/>
        <w:t>aux</w:t>
      </w:r>
      <w:r w:rsidRPr="00906876">
        <w:rPr>
          <w:lang w:val="fr-CA"/>
        </w:rPr>
        <w:tab/>
        <w:t>fins</w:t>
      </w:r>
      <w:r w:rsidRPr="00906876">
        <w:rPr>
          <w:lang w:val="fr-CA"/>
        </w:rPr>
        <w:tab/>
        <w:t>de</w:t>
      </w:r>
      <w:r w:rsidRPr="00906876">
        <w:rPr>
          <w:lang w:val="fr-CA"/>
        </w:rPr>
        <w:tab/>
        <w:t>signification</w:t>
      </w:r>
      <w:r w:rsidRPr="00906876">
        <w:rPr>
          <w:lang w:val="fr-CA"/>
        </w:rPr>
        <w:tab/>
        <w:t>au</w:t>
      </w:r>
      <w:r w:rsidRPr="00906876">
        <w:rPr>
          <w:lang w:val="fr-CA"/>
        </w:rPr>
        <w:tab/>
        <w:t>Nouveau- Brunswick:</w:t>
      </w:r>
      <w:r w:rsidRPr="00906876">
        <w:rPr>
          <w:spacing w:val="28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1"/>
          <w:lang w:val="fr-CA"/>
        </w:rPr>
        <w:t xml:space="preserve"> </w:t>
      </w:r>
      <w:r w:rsidRPr="00906876">
        <w:rPr>
          <w:lang w:val="fr-CA"/>
        </w:rPr>
        <w:t>.</w:t>
      </w:r>
      <w:r w:rsidRPr="00906876">
        <w:rPr>
          <w:spacing w:val="5"/>
          <w:lang w:val="fr-CA"/>
        </w:rPr>
        <w:t xml:space="preserve"> </w:t>
      </w:r>
      <w:r w:rsidRPr="00906876">
        <w:rPr>
          <w:lang w:val="fr-CA"/>
        </w:rPr>
        <w:t>.</w:t>
      </w:r>
    </w:p>
    <w:p w14:paraId="401FEFB7" w14:textId="77777777" w:rsidR="00F947C8" w:rsidRDefault="00906876">
      <w:pPr>
        <w:pStyle w:val="BodyText"/>
        <w:spacing w:line="324" w:lineRule="auto"/>
        <w:ind w:left="387" w:right="215" w:firstLine="88"/>
      </w:pPr>
      <w:r>
        <w:t>. . . . . . . . . . . . . . . . . . . . . . . . . . . . . . . . . . . . . . . . . . . 82-93; 85-5; 86-87; 87-111</w:t>
      </w:r>
    </w:p>
    <w:p w14:paraId="243C271C" w14:textId="77777777" w:rsidR="00F947C8" w:rsidRDefault="00F947C8">
      <w:pPr>
        <w:spacing w:line="324" w:lineRule="auto"/>
        <w:sectPr w:rsidR="00F947C8">
          <w:type w:val="continuous"/>
          <w:pgSz w:w="12240" w:h="15840"/>
          <w:pgMar w:top="600" w:right="600" w:bottom="280" w:left="480" w:header="720" w:footer="720" w:gutter="0"/>
          <w:cols w:num="2" w:space="720" w:equalWidth="0">
            <w:col w:w="5573" w:space="40"/>
            <w:col w:w="5547"/>
          </w:cols>
        </w:sectPr>
      </w:pPr>
    </w:p>
    <w:p w14:paraId="32B518AB" w14:textId="77777777" w:rsidR="00F947C8" w:rsidRDefault="00F947C8">
      <w:pPr>
        <w:pStyle w:val="BodyText"/>
        <w:rPr>
          <w:sz w:val="20"/>
        </w:rPr>
      </w:pPr>
    </w:p>
    <w:p w14:paraId="68801423" w14:textId="77777777" w:rsidR="00F947C8" w:rsidRDefault="00F947C8">
      <w:pPr>
        <w:pStyle w:val="BodyText"/>
        <w:rPr>
          <w:sz w:val="20"/>
        </w:rPr>
      </w:pPr>
    </w:p>
    <w:p w14:paraId="14916F84" w14:textId="77777777" w:rsidR="00F947C8" w:rsidRDefault="00F947C8">
      <w:pPr>
        <w:pStyle w:val="BodyText"/>
        <w:rPr>
          <w:sz w:val="20"/>
        </w:rPr>
      </w:pPr>
    </w:p>
    <w:p w14:paraId="2A6FC48A" w14:textId="77777777" w:rsidR="00F947C8" w:rsidRDefault="00F947C8">
      <w:pPr>
        <w:pStyle w:val="BodyText"/>
        <w:rPr>
          <w:sz w:val="20"/>
        </w:rPr>
      </w:pPr>
    </w:p>
    <w:p w14:paraId="1CD3B4B5" w14:textId="77777777" w:rsidR="00F947C8" w:rsidRDefault="00F947C8">
      <w:pPr>
        <w:pStyle w:val="BodyText"/>
        <w:rPr>
          <w:sz w:val="20"/>
        </w:rPr>
      </w:pPr>
    </w:p>
    <w:p w14:paraId="00C83DAD" w14:textId="77777777" w:rsidR="00F947C8" w:rsidRDefault="00F947C8">
      <w:pPr>
        <w:pStyle w:val="BodyText"/>
        <w:rPr>
          <w:sz w:val="20"/>
        </w:rPr>
      </w:pPr>
    </w:p>
    <w:p w14:paraId="1CF2D8FC" w14:textId="77777777" w:rsidR="00F947C8" w:rsidRDefault="00F947C8">
      <w:pPr>
        <w:pStyle w:val="BodyText"/>
        <w:rPr>
          <w:sz w:val="20"/>
        </w:rPr>
      </w:pPr>
    </w:p>
    <w:p w14:paraId="2B7B0BCC" w14:textId="77777777" w:rsidR="00F947C8" w:rsidRDefault="00F947C8">
      <w:pPr>
        <w:pStyle w:val="BodyText"/>
        <w:rPr>
          <w:sz w:val="20"/>
        </w:rPr>
      </w:pPr>
    </w:p>
    <w:p w14:paraId="2A8064B2" w14:textId="77777777" w:rsidR="00F947C8" w:rsidRDefault="00F947C8">
      <w:pPr>
        <w:pStyle w:val="BodyText"/>
        <w:rPr>
          <w:sz w:val="20"/>
        </w:rPr>
      </w:pPr>
    </w:p>
    <w:p w14:paraId="1AA3B8C0" w14:textId="77777777" w:rsidR="00F947C8" w:rsidRDefault="00F947C8">
      <w:pPr>
        <w:pStyle w:val="BodyText"/>
        <w:rPr>
          <w:sz w:val="20"/>
        </w:rPr>
      </w:pPr>
    </w:p>
    <w:p w14:paraId="15F362CD" w14:textId="77777777" w:rsidR="00F947C8" w:rsidRDefault="00F947C8">
      <w:pPr>
        <w:pStyle w:val="BodyText"/>
        <w:rPr>
          <w:sz w:val="20"/>
        </w:rPr>
      </w:pPr>
    </w:p>
    <w:p w14:paraId="3522016B" w14:textId="77777777" w:rsidR="00F947C8" w:rsidRDefault="00F947C8">
      <w:pPr>
        <w:pStyle w:val="BodyText"/>
        <w:rPr>
          <w:sz w:val="20"/>
        </w:rPr>
      </w:pPr>
    </w:p>
    <w:p w14:paraId="749D24C5" w14:textId="77777777" w:rsidR="00F947C8" w:rsidRDefault="00F947C8">
      <w:pPr>
        <w:pStyle w:val="BodyText"/>
        <w:rPr>
          <w:sz w:val="20"/>
        </w:rPr>
      </w:pPr>
    </w:p>
    <w:p w14:paraId="4B989948" w14:textId="77777777" w:rsidR="00F947C8" w:rsidRDefault="00F947C8">
      <w:pPr>
        <w:pStyle w:val="BodyText"/>
        <w:rPr>
          <w:sz w:val="20"/>
        </w:rPr>
      </w:pPr>
    </w:p>
    <w:p w14:paraId="383D3D31" w14:textId="77777777" w:rsidR="00F947C8" w:rsidRDefault="00F947C8">
      <w:pPr>
        <w:pStyle w:val="BodyText"/>
        <w:rPr>
          <w:sz w:val="20"/>
        </w:rPr>
      </w:pPr>
    </w:p>
    <w:p w14:paraId="20615912" w14:textId="77777777" w:rsidR="00F947C8" w:rsidRDefault="00F947C8">
      <w:pPr>
        <w:pStyle w:val="BodyText"/>
        <w:rPr>
          <w:sz w:val="20"/>
        </w:rPr>
      </w:pPr>
    </w:p>
    <w:p w14:paraId="51A2B9F7" w14:textId="77777777" w:rsidR="00F947C8" w:rsidRDefault="00F947C8">
      <w:pPr>
        <w:pStyle w:val="BodyText"/>
        <w:rPr>
          <w:sz w:val="20"/>
        </w:rPr>
      </w:pPr>
    </w:p>
    <w:p w14:paraId="6AC51BEF" w14:textId="77777777" w:rsidR="00F947C8" w:rsidRDefault="00F947C8">
      <w:pPr>
        <w:pStyle w:val="BodyText"/>
        <w:rPr>
          <w:sz w:val="20"/>
        </w:rPr>
      </w:pPr>
    </w:p>
    <w:p w14:paraId="26CD8C8C" w14:textId="77777777" w:rsidR="00F947C8" w:rsidRDefault="00F947C8">
      <w:pPr>
        <w:pStyle w:val="BodyText"/>
        <w:rPr>
          <w:sz w:val="20"/>
        </w:rPr>
      </w:pPr>
    </w:p>
    <w:p w14:paraId="36959FEA" w14:textId="77777777" w:rsidR="00F947C8" w:rsidRDefault="00F947C8">
      <w:pPr>
        <w:pStyle w:val="BodyText"/>
        <w:rPr>
          <w:sz w:val="20"/>
        </w:rPr>
      </w:pPr>
    </w:p>
    <w:p w14:paraId="2524B1AC" w14:textId="77777777" w:rsidR="00F947C8" w:rsidRDefault="00F947C8">
      <w:pPr>
        <w:pStyle w:val="BodyText"/>
        <w:rPr>
          <w:sz w:val="20"/>
        </w:rPr>
      </w:pPr>
    </w:p>
    <w:p w14:paraId="0BC0C8E9" w14:textId="77777777" w:rsidR="00F947C8" w:rsidRDefault="00F947C8">
      <w:pPr>
        <w:pStyle w:val="BodyText"/>
        <w:rPr>
          <w:sz w:val="20"/>
        </w:rPr>
      </w:pPr>
    </w:p>
    <w:p w14:paraId="7DE859AC" w14:textId="77777777" w:rsidR="00F947C8" w:rsidRDefault="00F947C8">
      <w:pPr>
        <w:pStyle w:val="BodyText"/>
        <w:rPr>
          <w:sz w:val="20"/>
        </w:rPr>
      </w:pPr>
    </w:p>
    <w:p w14:paraId="55C5232E" w14:textId="77777777" w:rsidR="00F947C8" w:rsidRDefault="00F947C8">
      <w:pPr>
        <w:pStyle w:val="BodyText"/>
        <w:rPr>
          <w:sz w:val="20"/>
        </w:rPr>
      </w:pPr>
    </w:p>
    <w:p w14:paraId="06E373C1" w14:textId="77777777" w:rsidR="00F947C8" w:rsidRDefault="00F947C8">
      <w:pPr>
        <w:pStyle w:val="BodyText"/>
        <w:rPr>
          <w:sz w:val="20"/>
        </w:rPr>
      </w:pPr>
    </w:p>
    <w:p w14:paraId="5EDC76FF" w14:textId="77777777" w:rsidR="00F947C8" w:rsidRDefault="00F947C8">
      <w:pPr>
        <w:pStyle w:val="BodyText"/>
        <w:rPr>
          <w:sz w:val="20"/>
        </w:rPr>
      </w:pPr>
    </w:p>
    <w:p w14:paraId="4ACE0434" w14:textId="77777777" w:rsidR="00F947C8" w:rsidRDefault="00F947C8">
      <w:pPr>
        <w:pStyle w:val="BodyText"/>
        <w:rPr>
          <w:sz w:val="20"/>
        </w:rPr>
      </w:pPr>
    </w:p>
    <w:p w14:paraId="5C842A7C" w14:textId="77777777" w:rsidR="00F947C8" w:rsidRDefault="00F947C8">
      <w:pPr>
        <w:pStyle w:val="BodyText"/>
        <w:rPr>
          <w:sz w:val="20"/>
        </w:rPr>
      </w:pPr>
    </w:p>
    <w:p w14:paraId="555ED0F4" w14:textId="77777777" w:rsidR="00F947C8" w:rsidRDefault="00F947C8">
      <w:pPr>
        <w:pStyle w:val="BodyText"/>
        <w:rPr>
          <w:sz w:val="20"/>
        </w:rPr>
      </w:pPr>
    </w:p>
    <w:p w14:paraId="31830EC9" w14:textId="77777777" w:rsidR="00F947C8" w:rsidRDefault="00F947C8">
      <w:pPr>
        <w:pStyle w:val="BodyText"/>
        <w:rPr>
          <w:sz w:val="20"/>
        </w:rPr>
      </w:pPr>
    </w:p>
    <w:p w14:paraId="0BDB0F50" w14:textId="77777777" w:rsidR="00F947C8" w:rsidRDefault="00F947C8">
      <w:pPr>
        <w:pStyle w:val="BodyText"/>
        <w:rPr>
          <w:sz w:val="20"/>
        </w:rPr>
      </w:pPr>
    </w:p>
    <w:p w14:paraId="6DE71ED1" w14:textId="77777777" w:rsidR="00F947C8" w:rsidRDefault="00F947C8">
      <w:pPr>
        <w:pStyle w:val="BodyText"/>
        <w:rPr>
          <w:sz w:val="20"/>
        </w:rPr>
      </w:pPr>
    </w:p>
    <w:p w14:paraId="56961EF3" w14:textId="77777777" w:rsidR="00F947C8" w:rsidRDefault="00F947C8">
      <w:pPr>
        <w:pStyle w:val="BodyText"/>
        <w:rPr>
          <w:sz w:val="20"/>
        </w:rPr>
      </w:pPr>
    </w:p>
    <w:p w14:paraId="582E4730" w14:textId="77777777" w:rsidR="00F947C8" w:rsidRDefault="00F947C8">
      <w:pPr>
        <w:pStyle w:val="BodyText"/>
        <w:rPr>
          <w:sz w:val="20"/>
        </w:rPr>
      </w:pPr>
    </w:p>
    <w:p w14:paraId="026DE065" w14:textId="77777777" w:rsidR="00F947C8" w:rsidRDefault="00F947C8">
      <w:pPr>
        <w:pStyle w:val="BodyText"/>
        <w:rPr>
          <w:sz w:val="20"/>
        </w:rPr>
      </w:pPr>
    </w:p>
    <w:p w14:paraId="4C464201" w14:textId="77777777" w:rsidR="00F947C8" w:rsidRDefault="00F947C8">
      <w:pPr>
        <w:pStyle w:val="BodyText"/>
        <w:rPr>
          <w:sz w:val="20"/>
        </w:rPr>
      </w:pPr>
    </w:p>
    <w:p w14:paraId="3E5F0CDD" w14:textId="77777777" w:rsidR="00F947C8" w:rsidRDefault="00F947C8">
      <w:pPr>
        <w:pStyle w:val="BodyText"/>
        <w:rPr>
          <w:sz w:val="20"/>
        </w:rPr>
      </w:pPr>
    </w:p>
    <w:p w14:paraId="5F7D455D" w14:textId="77777777" w:rsidR="00F947C8" w:rsidRDefault="00F947C8">
      <w:pPr>
        <w:pStyle w:val="BodyText"/>
        <w:rPr>
          <w:sz w:val="20"/>
        </w:rPr>
      </w:pPr>
    </w:p>
    <w:p w14:paraId="63DADAC6" w14:textId="77777777" w:rsidR="00F947C8" w:rsidRDefault="00F947C8">
      <w:pPr>
        <w:pStyle w:val="BodyText"/>
        <w:rPr>
          <w:sz w:val="20"/>
        </w:rPr>
      </w:pPr>
    </w:p>
    <w:p w14:paraId="5E07BD89" w14:textId="77777777" w:rsidR="00F947C8" w:rsidRDefault="00F947C8">
      <w:pPr>
        <w:pStyle w:val="BodyText"/>
        <w:spacing w:before="5"/>
        <w:rPr>
          <w:sz w:val="28"/>
        </w:rPr>
      </w:pPr>
    </w:p>
    <w:p w14:paraId="69FF2847" w14:textId="77777777" w:rsidR="00F947C8" w:rsidRDefault="00906876">
      <w:pPr>
        <w:pStyle w:val="BodyText"/>
        <w:spacing w:before="90"/>
        <w:ind w:left="478"/>
        <w:jc w:val="center"/>
      </w:pPr>
      <w:r>
        <w:rPr>
          <w:w w:val="99"/>
        </w:rPr>
        <w:t>3</w:t>
      </w:r>
    </w:p>
    <w:sectPr w:rsidR="00F947C8">
      <w:type w:val="continuous"/>
      <w:pgSz w:w="12240" w:h="15840"/>
      <w:pgMar w:top="6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1940"/>
    <w:multiLevelType w:val="hybridMultilevel"/>
    <w:tmpl w:val="A90A7B12"/>
    <w:lvl w:ilvl="0" w:tplc="D534C052">
      <w:start w:val="1"/>
      <w:numFmt w:val="lowerLetter"/>
      <w:lvlText w:val="(%1)"/>
      <w:lvlJc w:val="left"/>
      <w:pPr>
        <w:ind w:left="1271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B4B4F890">
      <w:numFmt w:val="bullet"/>
      <w:lvlText w:val="•"/>
      <w:lvlJc w:val="left"/>
      <w:pPr>
        <w:ind w:left="1715" w:hanging="432"/>
      </w:pPr>
      <w:rPr>
        <w:rFonts w:hint="default"/>
      </w:rPr>
    </w:lvl>
    <w:lvl w:ilvl="2" w:tplc="72CEC4FE">
      <w:numFmt w:val="bullet"/>
      <w:lvlText w:val="•"/>
      <w:lvlJc w:val="left"/>
      <w:pPr>
        <w:ind w:left="2151" w:hanging="432"/>
      </w:pPr>
      <w:rPr>
        <w:rFonts w:hint="default"/>
      </w:rPr>
    </w:lvl>
    <w:lvl w:ilvl="3" w:tplc="F28A3A60">
      <w:numFmt w:val="bullet"/>
      <w:lvlText w:val="•"/>
      <w:lvlJc w:val="left"/>
      <w:pPr>
        <w:ind w:left="2587" w:hanging="432"/>
      </w:pPr>
      <w:rPr>
        <w:rFonts w:hint="default"/>
      </w:rPr>
    </w:lvl>
    <w:lvl w:ilvl="4" w:tplc="E6224094">
      <w:numFmt w:val="bullet"/>
      <w:lvlText w:val="•"/>
      <w:lvlJc w:val="left"/>
      <w:pPr>
        <w:ind w:left="3023" w:hanging="432"/>
      </w:pPr>
      <w:rPr>
        <w:rFonts w:hint="default"/>
      </w:rPr>
    </w:lvl>
    <w:lvl w:ilvl="5" w:tplc="E6E8DE96">
      <w:numFmt w:val="bullet"/>
      <w:lvlText w:val="•"/>
      <w:lvlJc w:val="left"/>
      <w:pPr>
        <w:ind w:left="3459" w:hanging="432"/>
      </w:pPr>
      <w:rPr>
        <w:rFonts w:hint="default"/>
      </w:rPr>
    </w:lvl>
    <w:lvl w:ilvl="6" w:tplc="C296AB38">
      <w:numFmt w:val="bullet"/>
      <w:lvlText w:val="•"/>
      <w:lvlJc w:val="left"/>
      <w:pPr>
        <w:ind w:left="3895" w:hanging="432"/>
      </w:pPr>
      <w:rPr>
        <w:rFonts w:hint="default"/>
      </w:rPr>
    </w:lvl>
    <w:lvl w:ilvl="7" w:tplc="1C208294">
      <w:numFmt w:val="bullet"/>
      <w:lvlText w:val="•"/>
      <w:lvlJc w:val="left"/>
      <w:pPr>
        <w:ind w:left="4331" w:hanging="432"/>
      </w:pPr>
      <w:rPr>
        <w:rFonts w:hint="default"/>
      </w:rPr>
    </w:lvl>
    <w:lvl w:ilvl="8" w:tplc="D9DEC120">
      <w:numFmt w:val="bullet"/>
      <w:lvlText w:val="•"/>
      <w:lvlJc w:val="left"/>
      <w:pPr>
        <w:ind w:left="4767" w:hanging="432"/>
      </w:pPr>
      <w:rPr>
        <w:rFonts w:hint="default"/>
      </w:rPr>
    </w:lvl>
  </w:abstractNum>
  <w:abstractNum w:abstractNumId="1" w15:restartNumberingAfterBreak="0">
    <w:nsid w:val="3EB73054"/>
    <w:multiLevelType w:val="hybridMultilevel"/>
    <w:tmpl w:val="ABD6BA8C"/>
    <w:lvl w:ilvl="0" w:tplc="3B127244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18AE18A0">
      <w:numFmt w:val="bullet"/>
      <w:lvlText w:val="•"/>
      <w:lvlJc w:val="left"/>
      <w:pPr>
        <w:ind w:left="952" w:hanging="361"/>
      </w:pPr>
      <w:rPr>
        <w:rFonts w:hint="default"/>
      </w:rPr>
    </w:lvl>
    <w:lvl w:ilvl="2" w:tplc="39469BE6"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3E64EF44">
      <w:numFmt w:val="bullet"/>
      <w:lvlText w:val="•"/>
      <w:lvlJc w:val="left"/>
      <w:pPr>
        <w:ind w:left="1896" w:hanging="361"/>
      </w:pPr>
      <w:rPr>
        <w:rFonts w:hint="default"/>
      </w:rPr>
    </w:lvl>
    <w:lvl w:ilvl="4" w:tplc="AB50A294">
      <w:numFmt w:val="bullet"/>
      <w:lvlText w:val="•"/>
      <w:lvlJc w:val="left"/>
      <w:pPr>
        <w:ind w:left="2368" w:hanging="361"/>
      </w:pPr>
      <w:rPr>
        <w:rFonts w:hint="default"/>
      </w:rPr>
    </w:lvl>
    <w:lvl w:ilvl="5" w:tplc="99609830">
      <w:numFmt w:val="bullet"/>
      <w:lvlText w:val="•"/>
      <w:lvlJc w:val="left"/>
      <w:pPr>
        <w:ind w:left="2840" w:hanging="361"/>
      </w:pPr>
      <w:rPr>
        <w:rFonts w:hint="default"/>
      </w:rPr>
    </w:lvl>
    <w:lvl w:ilvl="6" w:tplc="DA407CD6">
      <w:numFmt w:val="bullet"/>
      <w:lvlText w:val="•"/>
      <w:lvlJc w:val="left"/>
      <w:pPr>
        <w:ind w:left="3312" w:hanging="361"/>
      </w:pPr>
      <w:rPr>
        <w:rFonts w:hint="default"/>
      </w:rPr>
    </w:lvl>
    <w:lvl w:ilvl="7" w:tplc="91FE5570">
      <w:numFmt w:val="bullet"/>
      <w:lvlText w:val="•"/>
      <w:lvlJc w:val="left"/>
      <w:pPr>
        <w:ind w:left="3784" w:hanging="361"/>
      </w:pPr>
      <w:rPr>
        <w:rFonts w:hint="default"/>
      </w:rPr>
    </w:lvl>
    <w:lvl w:ilvl="8" w:tplc="0EE60F36">
      <w:numFmt w:val="bullet"/>
      <w:lvlText w:val="•"/>
      <w:lvlJc w:val="left"/>
      <w:pPr>
        <w:ind w:left="4256" w:hanging="361"/>
      </w:pPr>
      <w:rPr>
        <w:rFonts w:hint="default"/>
      </w:rPr>
    </w:lvl>
  </w:abstractNum>
  <w:abstractNum w:abstractNumId="2" w15:restartNumberingAfterBreak="0">
    <w:nsid w:val="4CAA6820"/>
    <w:multiLevelType w:val="hybridMultilevel"/>
    <w:tmpl w:val="A66C01EC"/>
    <w:lvl w:ilvl="0" w:tplc="1FB24434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0DD8783E">
      <w:numFmt w:val="bullet"/>
      <w:lvlText w:val="•"/>
      <w:lvlJc w:val="left"/>
      <w:pPr>
        <w:ind w:left="1008" w:hanging="361"/>
      </w:pPr>
      <w:rPr>
        <w:rFonts w:hint="default"/>
      </w:rPr>
    </w:lvl>
    <w:lvl w:ilvl="2" w:tplc="4FE8072A">
      <w:numFmt w:val="bullet"/>
      <w:lvlText w:val="•"/>
      <w:lvlJc w:val="left"/>
      <w:pPr>
        <w:ind w:left="1536" w:hanging="361"/>
      </w:pPr>
      <w:rPr>
        <w:rFonts w:hint="default"/>
      </w:rPr>
    </w:lvl>
    <w:lvl w:ilvl="3" w:tplc="33B626D8">
      <w:numFmt w:val="bullet"/>
      <w:lvlText w:val="•"/>
      <w:lvlJc w:val="left"/>
      <w:pPr>
        <w:ind w:left="2064" w:hanging="361"/>
      </w:pPr>
      <w:rPr>
        <w:rFonts w:hint="default"/>
      </w:rPr>
    </w:lvl>
    <w:lvl w:ilvl="4" w:tplc="AD3674F8">
      <w:numFmt w:val="bullet"/>
      <w:lvlText w:val="•"/>
      <w:lvlJc w:val="left"/>
      <w:pPr>
        <w:ind w:left="2592" w:hanging="361"/>
      </w:pPr>
      <w:rPr>
        <w:rFonts w:hint="default"/>
      </w:rPr>
    </w:lvl>
    <w:lvl w:ilvl="5" w:tplc="F2E8784E">
      <w:numFmt w:val="bullet"/>
      <w:lvlText w:val="•"/>
      <w:lvlJc w:val="left"/>
      <w:pPr>
        <w:ind w:left="3120" w:hanging="361"/>
      </w:pPr>
      <w:rPr>
        <w:rFonts w:hint="default"/>
      </w:rPr>
    </w:lvl>
    <w:lvl w:ilvl="6" w:tplc="B490A370">
      <w:numFmt w:val="bullet"/>
      <w:lvlText w:val="•"/>
      <w:lvlJc w:val="left"/>
      <w:pPr>
        <w:ind w:left="3648" w:hanging="361"/>
      </w:pPr>
      <w:rPr>
        <w:rFonts w:hint="default"/>
      </w:rPr>
    </w:lvl>
    <w:lvl w:ilvl="7" w:tplc="985804A2">
      <w:numFmt w:val="bullet"/>
      <w:lvlText w:val="•"/>
      <w:lvlJc w:val="left"/>
      <w:pPr>
        <w:ind w:left="4176" w:hanging="361"/>
      </w:pPr>
      <w:rPr>
        <w:rFonts w:hint="default"/>
      </w:rPr>
    </w:lvl>
    <w:lvl w:ilvl="8" w:tplc="20E0B782">
      <w:numFmt w:val="bullet"/>
      <w:lvlText w:val="•"/>
      <w:lvlJc w:val="left"/>
      <w:pPr>
        <w:ind w:left="4704" w:hanging="361"/>
      </w:pPr>
      <w:rPr>
        <w:rFonts w:hint="default"/>
      </w:rPr>
    </w:lvl>
  </w:abstractNum>
  <w:abstractNum w:abstractNumId="3" w15:restartNumberingAfterBreak="0">
    <w:nsid w:val="70234A19"/>
    <w:multiLevelType w:val="hybridMultilevel"/>
    <w:tmpl w:val="E57431FC"/>
    <w:lvl w:ilvl="0" w:tplc="D9866468">
      <w:start w:val="1"/>
      <w:numFmt w:val="lowerLetter"/>
      <w:lvlText w:val="%1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7188051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196B62A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98C89AA"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C6A67C4A">
      <w:numFmt w:val="bullet"/>
      <w:lvlText w:val="•"/>
      <w:lvlJc w:val="left"/>
      <w:pPr>
        <w:ind w:left="2744" w:hanging="360"/>
      </w:pPr>
      <w:rPr>
        <w:rFonts w:hint="default"/>
      </w:rPr>
    </w:lvl>
    <w:lvl w:ilvl="5" w:tplc="99E20976">
      <w:numFmt w:val="bullet"/>
      <w:lvlText w:val="•"/>
      <w:lvlJc w:val="left"/>
      <w:pPr>
        <w:ind w:left="3200" w:hanging="360"/>
      </w:pPr>
      <w:rPr>
        <w:rFonts w:hint="default"/>
      </w:rPr>
    </w:lvl>
    <w:lvl w:ilvl="6" w:tplc="61EC0014">
      <w:numFmt w:val="bullet"/>
      <w:lvlText w:val="•"/>
      <w:lvlJc w:val="left"/>
      <w:pPr>
        <w:ind w:left="3656" w:hanging="360"/>
      </w:pPr>
      <w:rPr>
        <w:rFonts w:hint="default"/>
      </w:rPr>
    </w:lvl>
    <w:lvl w:ilvl="7" w:tplc="76506256">
      <w:numFmt w:val="bullet"/>
      <w:lvlText w:val="•"/>
      <w:lvlJc w:val="left"/>
      <w:pPr>
        <w:ind w:left="4112" w:hanging="360"/>
      </w:pPr>
      <w:rPr>
        <w:rFonts w:hint="default"/>
      </w:rPr>
    </w:lvl>
    <w:lvl w:ilvl="8" w:tplc="1062C77C">
      <w:numFmt w:val="bullet"/>
      <w:lvlText w:val="•"/>
      <w:lvlJc w:val="left"/>
      <w:pPr>
        <w:ind w:left="45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DMxMzExAhJmBko6SsGpxcWZ+XkgBUa1AJP+QCksAAAA"/>
  </w:docVars>
  <w:rsids>
    <w:rsidRoot w:val="00F947C8"/>
    <w:rsid w:val="00641D1F"/>
    <w:rsid w:val="006C2DF2"/>
    <w:rsid w:val="006C69DB"/>
    <w:rsid w:val="00906876"/>
    <w:rsid w:val="00C32B9A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DA0F"/>
  <w15:docId w15:val="{763105A0-5F4F-46E2-B5DB-8BD9D53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8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FORM-16D.fm</dc:title>
  <dc:creator>sarahi</dc:creator>
  <cp:lastModifiedBy>Ross, Tammy (JPS/JSP)</cp:lastModifiedBy>
  <cp:revision>3</cp:revision>
  <dcterms:created xsi:type="dcterms:W3CDTF">2022-09-15T16:05:00Z</dcterms:created>
  <dcterms:modified xsi:type="dcterms:W3CDTF">2022-09-21T19:05:00Z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2022-05-11T00:00:00Z</vt:filetime>
  </property>
</Properties>
</file>