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5A0" w:rsidRPr="00073F17" w:rsidRDefault="00823704" w:rsidP="00823704">
      <w:pPr>
        <w:spacing w:after="0"/>
        <w:jc w:val="right"/>
        <w:rPr>
          <w:rFonts w:ascii="Franklin Gothic Book" w:hAnsi="Franklin Gothic Book"/>
        </w:rPr>
      </w:pPr>
      <w:bookmarkStart w:id="0" w:name="Text10"/>
      <w:r w:rsidRPr="00073F17">
        <w:rPr>
          <w:rFonts w:ascii="Franklin Gothic Book" w:hAnsi="Franklin Gothic Book"/>
        </w:rPr>
        <w:t>___/____</w:t>
      </w:r>
      <w:r w:rsidR="001965A0" w:rsidRPr="00073F17">
        <w:rPr>
          <w:rFonts w:ascii="Franklin Gothic Book" w:hAnsi="Franklin Gothic Book"/>
        </w:rPr>
        <w:t>/</w:t>
      </w:r>
      <w:r w:rsidRPr="00073F17">
        <w:rPr>
          <w:rFonts w:ascii="Franklin Gothic Book" w:hAnsi="Franklin Gothic Book"/>
        </w:rPr>
        <w:t>____</w:t>
      </w:r>
      <w:r w:rsidR="001965A0" w:rsidRPr="00073F17">
        <w:rPr>
          <w:rFonts w:ascii="Franklin Gothic Book" w:hAnsi="Franklin Gothic Book"/>
        </w:rPr>
        <w:t xml:space="preserve"> /</w:t>
      </w:r>
      <w:r w:rsidRPr="00073F17">
        <w:rPr>
          <w:rFonts w:ascii="Franklin Gothic Book" w:hAnsi="Franklin Gothic Book"/>
        </w:rPr>
        <w:t>____</w:t>
      </w:r>
    </w:p>
    <w:p w:rsidR="00956FBA" w:rsidRPr="00073F17" w:rsidRDefault="00956FBA" w:rsidP="00823704">
      <w:pPr>
        <w:spacing w:after="0"/>
        <w:jc w:val="right"/>
        <w:rPr>
          <w:rFonts w:ascii="Franklin Gothic Book" w:hAnsi="Franklin Gothic Book"/>
        </w:rPr>
      </w:pPr>
    </w:p>
    <w:p w:rsidR="00C07731" w:rsidRDefault="00C07731" w:rsidP="00584539">
      <w:pPr>
        <w:spacing w:after="0"/>
        <w:rPr>
          <w:rFonts w:ascii="Franklin Gothic Book" w:hAnsi="Franklin Gothic Book"/>
        </w:rPr>
      </w:pPr>
    </w:p>
    <w:p w:rsidR="001965A0" w:rsidRDefault="001965A0" w:rsidP="00D27642">
      <w:pPr>
        <w:spacing w:after="0"/>
        <w:rPr>
          <w:rFonts w:ascii="Franklin Gothic Book" w:hAnsi="Franklin Gothic Book"/>
        </w:rPr>
      </w:pPr>
      <w:r w:rsidRPr="00073F17">
        <w:rPr>
          <w:rFonts w:ascii="Franklin Gothic Book" w:hAnsi="Franklin Gothic Book"/>
        </w:rPr>
        <w:t xml:space="preserve">IN THE </w:t>
      </w:r>
      <w:r w:rsidR="00A816D3">
        <w:rPr>
          <w:rFonts w:ascii="Franklin Gothic Book" w:hAnsi="Franklin Gothic Book"/>
        </w:rPr>
        <w:t xml:space="preserve">COURT OF </w:t>
      </w:r>
      <w:r w:rsidRPr="00073F17">
        <w:rPr>
          <w:rFonts w:ascii="Franklin Gothic Book" w:hAnsi="Franklin Gothic Book"/>
        </w:rPr>
        <w:t>QUEEN’S BENCH OF NEW BRUNSWICK</w:t>
      </w:r>
    </w:p>
    <w:p w:rsidR="001965A0" w:rsidRPr="00073F17" w:rsidRDefault="001965A0">
      <w:pPr>
        <w:spacing w:after="0"/>
        <w:rPr>
          <w:rFonts w:ascii="Franklin Gothic Book" w:hAnsi="Franklin Gothic Book"/>
        </w:rPr>
      </w:pPr>
    </w:p>
    <w:p w:rsidR="00A816D3" w:rsidRDefault="00A816D3" w:rsidP="00D27642">
      <w:pPr>
        <w:spacing w:after="0"/>
        <w:rPr>
          <w:rFonts w:ascii="Franklin Gothic Book" w:hAnsi="Franklin Gothic Book"/>
        </w:rPr>
      </w:pPr>
      <w:r>
        <w:rPr>
          <w:rFonts w:ascii="Franklin Gothic Book" w:hAnsi="Franklin Gothic Book"/>
        </w:rPr>
        <w:t xml:space="preserve">TRIAL DIVISION </w:t>
      </w:r>
    </w:p>
    <w:p w:rsidR="001965A0" w:rsidRPr="00073F17" w:rsidRDefault="00D73CFE" w:rsidP="00D73CFE">
      <w:pPr>
        <w:tabs>
          <w:tab w:val="left" w:pos="5610"/>
        </w:tabs>
        <w:spacing w:after="0"/>
        <w:rPr>
          <w:rFonts w:ascii="Franklin Gothic Book" w:hAnsi="Franklin Gothic Book"/>
        </w:rPr>
      </w:pPr>
      <w:r w:rsidRPr="00073F17">
        <w:rPr>
          <w:rFonts w:ascii="Franklin Gothic Book" w:hAnsi="Franklin Gothic Book"/>
        </w:rPr>
        <w:tab/>
      </w:r>
    </w:p>
    <w:p w:rsidR="001965A0" w:rsidRPr="00073F17" w:rsidRDefault="001965A0">
      <w:pPr>
        <w:spacing w:after="0"/>
        <w:rPr>
          <w:rFonts w:ascii="Franklin Gothic Book" w:hAnsi="Franklin Gothic Book"/>
        </w:rPr>
      </w:pPr>
      <w:r w:rsidRPr="00073F17">
        <w:rPr>
          <w:rFonts w:ascii="Franklin Gothic Book" w:hAnsi="Franklin Gothic Book"/>
        </w:rPr>
        <w:t xml:space="preserve">JUDICIAL DISTRICT OF </w:t>
      </w:r>
      <w:r w:rsidR="00823704" w:rsidRPr="00073F17">
        <w:rPr>
          <w:rFonts w:ascii="Franklin Gothic Book" w:hAnsi="Franklin Gothic Book"/>
        </w:rPr>
        <w:t>__________________________</w:t>
      </w:r>
    </w:p>
    <w:p w:rsidR="00A816D3" w:rsidRDefault="00A816D3" w:rsidP="00A816D3">
      <w:pPr>
        <w:spacing w:after="0"/>
        <w:rPr>
          <w:rFonts w:ascii="Franklin Gothic Book" w:hAnsi="Franklin Gothic Book"/>
        </w:rPr>
      </w:pPr>
    </w:p>
    <w:p w:rsidR="00A816D3" w:rsidRDefault="00A816D3" w:rsidP="00A816D3">
      <w:pPr>
        <w:spacing w:after="0"/>
        <w:rPr>
          <w:rFonts w:ascii="Franklin Gothic Book" w:hAnsi="Franklin Gothic Book"/>
        </w:rPr>
      </w:pPr>
    </w:p>
    <w:p w:rsidR="00A816D3" w:rsidRDefault="001965A0" w:rsidP="00D27642">
      <w:pPr>
        <w:spacing w:after="0"/>
        <w:ind w:left="2977"/>
        <w:rPr>
          <w:rFonts w:ascii="Franklin Gothic Book" w:hAnsi="Franklin Gothic Book"/>
          <w:b/>
        </w:rPr>
      </w:pPr>
      <w:r w:rsidRPr="00073F17">
        <w:rPr>
          <w:rFonts w:ascii="Franklin Gothic Book" w:hAnsi="Franklin Gothic Book"/>
          <w:b/>
        </w:rPr>
        <w:t xml:space="preserve">IN THE MATTER OF THE </w:t>
      </w:r>
      <w:r w:rsidRPr="00073F17">
        <w:rPr>
          <w:rFonts w:ascii="Franklin Gothic Book" w:hAnsi="Franklin Gothic Book"/>
          <w:b/>
          <w:i/>
        </w:rPr>
        <w:t>COMPANIES’ CREDITORS ARRANGEMENT ACT</w:t>
      </w:r>
      <w:r w:rsidRPr="00073F17">
        <w:rPr>
          <w:rFonts w:ascii="Franklin Gothic Book" w:hAnsi="Franklin Gothic Book"/>
          <w:b/>
        </w:rPr>
        <w:t>, R.S.C. 1985, c.C-36, AS AMENDED</w:t>
      </w:r>
    </w:p>
    <w:p w:rsidR="00A816D3" w:rsidRDefault="00A816D3" w:rsidP="00D27642">
      <w:pPr>
        <w:spacing w:after="0"/>
        <w:ind w:left="2977"/>
        <w:rPr>
          <w:rFonts w:ascii="Franklin Gothic Book" w:hAnsi="Franklin Gothic Book"/>
          <w:b/>
        </w:rPr>
      </w:pPr>
    </w:p>
    <w:p w:rsidR="00B64146" w:rsidRDefault="00B64146" w:rsidP="00D27642">
      <w:pPr>
        <w:spacing w:after="0"/>
        <w:ind w:left="2977"/>
        <w:rPr>
          <w:rFonts w:ascii="Franklin Gothic Book" w:hAnsi="Franklin Gothic Book"/>
          <w:b/>
        </w:rPr>
      </w:pPr>
      <w:r w:rsidRPr="00073F17">
        <w:rPr>
          <w:rFonts w:ascii="Franklin Gothic Book" w:hAnsi="Franklin Gothic Book"/>
          <w:b/>
        </w:rPr>
        <w:t>AND IN THE MATTER OF A PLAN OF COMPROMISE OR ARRANGEMENT OF [</w:t>
      </w:r>
      <w:r w:rsidR="00F14E11" w:rsidRPr="00073F17">
        <w:rPr>
          <w:rFonts w:ascii="Franklin Gothic Book" w:hAnsi="Franklin Gothic Book"/>
          <w:b/>
        </w:rPr>
        <w:fldChar w:fldCharType="begin">
          <w:ffData>
            <w:name w:val=""/>
            <w:enabled/>
            <w:calcOnExit w:val="0"/>
            <w:textInput>
              <w:default w:val="APPLICANT’S NAME"/>
            </w:textInput>
          </w:ffData>
        </w:fldChar>
      </w:r>
      <w:r w:rsidR="00F14E11" w:rsidRPr="00073F17">
        <w:rPr>
          <w:rFonts w:ascii="Franklin Gothic Book" w:hAnsi="Franklin Gothic Book"/>
          <w:b/>
        </w:rPr>
        <w:instrText xml:space="preserve"> FORMTEXT </w:instrText>
      </w:r>
      <w:r w:rsidR="00F14E11" w:rsidRPr="00073F17">
        <w:rPr>
          <w:rFonts w:ascii="Franklin Gothic Book" w:hAnsi="Franklin Gothic Book"/>
          <w:b/>
        </w:rPr>
      </w:r>
      <w:r w:rsidR="00F14E11" w:rsidRPr="00073F17">
        <w:rPr>
          <w:rFonts w:ascii="Franklin Gothic Book" w:hAnsi="Franklin Gothic Book"/>
          <w:b/>
        </w:rPr>
        <w:fldChar w:fldCharType="separate"/>
      </w:r>
      <w:r w:rsidR="00F14E11" w:rsidRPr="00073F17">
        <w:rPr>
          <w:rFonts w:ascii="Franklin Gothic Book" w:hAnsi="Franklin Gothic Book"/>
          <w:b/>
        </w:rPr>
        <w:t>APPLICANT’S NAME</w:t>
      </w:r>
      <w:r w:rsidR="00F14E11" w:rsidRPr="00073F17">
        <w:rPr>
          <w:rFonts w:ascii="Franklin Gothic Book" w:hAnsi="Franklin Gothic Book"/>
          <w:b/>
        </w:rPr>
        <w:fldChar w:fldCharType="end"/>
      </w:r>
      <w:r w:rsidRPr="00073F17">
        <w:rPr>
          <w:rFonts w:ascii="Franklin Gothic Book" w:hAnsi="Franklin Gothic Book"/>
          <w:b/>
        </w:rPr>
        <w:t>] (the "Applicant")</w:t>
      </w:r>
    </w:p>
    <w:p w:rsidR="001965A0" w:rsidRPr="00073F17" w:rsidRDefault="001965A0" w:rsidP="00216E34">
      <w:pPr>
        <w:spacing w:after="0"/>
        <w:ind w:left="2977"/>
        <w:rPr>
          <w:rFonts w:ascii="Franklin Gothic Book" w:hAnsi="Franklin Gothic Book"/>
          <w:b/>
        </w:rPr>
      </w:pPr>
    </w:p>
    <w:p w:rsidR="001965A0" w:rsidRDefault="001965A0" w:rsidP="00584AA4">
      <w:pPr>
        <w:pStyle w:val="BodyText"/>
        <w:spacing w:after="0"/>
        <w:jc w:val="center"/>
        <w:rPr>
          <w:rFonts w:ascii="Franklin Gothic Book" w:hAnsi="Franklin Gothic Book"/>
          <w:b/>
          <w:u w:val="single"/>
        </w:rPr>
      </w:pPr>
      <w:r w:rsidRPr="00073F17">
        <w:rPr>
          <w:rFonts w:ascii="Franklin Gothic Book" w:hAnsi="Franklin Gothic Book"/>
          <w:b/>
          <w:u w:val="single"/>
        </w:rPr>
        <w:t>INITIAL ORDER</w:t>
      </w:r>
    </w:p>
    <w:p w:rsidR="00584AA4" w:rsidRPr="00073F17" w:rsidRDefault="00584AA4" w:rsidP="00C07731">
      <w:pPr>
        <w:pStyle w:val="ORTab"/>
        <w:widowControl/>
        <w:spacing w:after="0"/>
        <w:jc w:val="both"/>
        <w:rPr>
          <w:rFonts w:ascii="Franklin Gothic Book" w:hAnsi="Franklin Gothic Book"/>
        </w:rPr>
      </w:pPr>
      <w:bookmarkStart w:id="1" w:name="_DV_M15"/>
      <w:bookmarkEnd w:id="1"/>
    </w:p>
    <w:p w:rsidR="001965A0" w:rsidRDefault="001965A0" w:rsidP="00C07731">
      <w:pPr>
        <w:pStyle w:val="ORTab"/>
        <w:widowControl/>
        <w:spacing w:after="0"/>
        <w:jc w:val="both"/>
        <w:rPr>
          <w:rFonts w:ascii="Franklin Gothic Book" w:hAnsi="Franklin Gothic Book"/>
        </w:rPr>
      </w:pPr>
      <w:r w:rsidRPr="00073F17">
        <w:rPr>
          <w:rFonts w:ascii="Franklin Gothic Book" w:hAnsi="Franklin Gothic Book"/>
        </w:rPr>
        <w:t xml:space="preserve">THIS APPLICATION, made by the Applicant, pursuant to the </w:t>
      </w:r>
      <w:r w:rsidRPr="00073F17">
        <w:rPr>
          <w:rFonts w:ascii="Franklin Gothic Book" w:hAnsi="Franklin Gothic Book"/>
          <w:i/>
        </w:rPr>
        <w:t>Companies' Creditors Arrangement Act</w:t>
      </w:r>
      <w:r w:rsidRPr="00073F17">
        <w:rPr>
          <w:rFonts w:ascii="Franklin Gothic Book" w:hAnsi="Franklin Gothic Book"/>
        </w:rPr>
        <w:t>, R.S.C. 1985, c. C-36, as amended (the "</w:t>
      </w:r>
      <w:r w:rsidRPr="00073F17">
        <w:rPr>
          <w:rFonts w:ascii="Franklin Gothic Book" w:hAnsi="Franklin Gothic Book"/>
          <w:b/>
        </w:rPr>
        <w:t>CCAA</w:t>
      </w:r>
      <w:r w:rsidRPr="00073F17">
        <w:rPr>
          <w:rFonts w:ascii="Franklin Gothic Book" w:hAnsi="Franklin Gothic Book"/>
        </w:rPr>
        <w:t xml:space="preserve">") was heard this day at </w:t>
      </w:r>
      <w:r w:rsidR="0041608E">
        <w:rPr>
          <w:rFonts w:ascii="Franklin Gothic Book" w:hAnsi="Franklin Gothic Book"/>
        </w:rPr>
        <w:t>(address)</w:t>
      </w:r>
      <w:r w:rsidR="00823704" w:rsidRPr="00073F17">
        <w:rPr>
          <w:rFonts w:ascii="Franklin Gothic Book" w:hAnsi="Franklin Gothic Book"/>
        </w:rPr>
        <w:t>,</w:t>
      </w:r>
      <w:r w:rsidR="0041608E">
        <w:rPr>
          <w:rFonts w:ascii="Franklin Gothic Book" w:hAnsi="Franklin Gothic Book"/>
        </w:rPr>
        <w:t xml:space="preserve"> (City</w:t>
      </w:r>
      <w:proofErr w:type="gramStart"/>
      <w:r w:rsidR="0041608E">
        <w:rPr>
          <w:rFonts w:ascii="Franklin Gothic Book" w:hAnsi="Franklin Gothic Book"/>
        </w:rPr>
        <w:t>)</w:t>
      </w:r>
      <w:r w:rsidRPr="00073F17">
        <w:rPr>
          <w:rFonts w:ascii="Franklin Gothic Book" w:hAnsi="Franklin Gothic Book" w:cs="Franklin Gothic Book"/>
        </w:rPr>
        <w:t>,</w:t>
      </w:r>
      <w:r w:rsidR="0041608E">
        <w:rPr>
          <w:rFonts w:ascii="Franklin Gothic Book" w:hAnsi="Franklin Gothic Book" w:cs="Franklin Gothic Book"/>
        </w:rPr>
        <w:t xml:space="preserve"> </w:t>
      </w:r>
      <w:r w:rsidRPr="00073F17">
        <w:rPr>
          <w:rFonts w:ascii="Franklin Gothic Book" w:hAnsi="Franklin Gothic Book" w:cs="Franklin Gothic Book"/>
        </w:rPr>
        <w:t xml:space="preserve"> New</w:t>
      </w:r>
      <w:proofErr w:type="gramEnd"/>
      <w:r w:rsidRPr="00073F17">
        <w:rPr>
          <w:rFonts w:ascii="Franklin Gothic Book" w:hAnsi="Franklin Gothic Book" w:cs="Franklin Gothic Book"/>
        </w:rPr>
        <w:t xml:space="preserve"> Brunswick</w:t>
      </w:r>
      <w:r w:rsidRPr="00073F17">
        <w:rPr>
          <w:rFonts w:ascii="Franklin Gothic Book" w:hAnsi="Franklin Gothic Book"/>
        </w:rPr>
        <w:t>.</w:t>
      </w:r>
    </w:p>
    <w:p w:rsidR="00C07731" w:rsidRDefault="00C07731" w:rsidP="00C07731">
      <w:pPr>
        <w:pStyle w:val="ORTab"/>
        <w:widowControl/>
        <w:spacing w:after="0"/>
        <w:jc w:val="both"/>
        <w:rPr>
          <w:rFonts w:ascii="Franklin Gothic Book" w:hAnsi="Franklin Gothic Book"/>
        </w:rPr>
      </w:pPr>
    </w:p>
    <w:p w:rsidR="003A319E" w:rsidRDefault="001965A0" w:rsidP="00A6422C">
      <w:pPr>
        <w:pStyle w:val="ORTab"/>
        <w:jc w:val="both"/>
        <w:rPr>
          <w:rFonts w:ascii="Franklin Gothic Book" w:hAnsi="Franklin Gothic Book" w:cs="Franklin Gothic Book"/>
        </w:rPr>
      </w:pPr>
      <w:r w:rsidRPr="00073F17">
        <w:rPr>
          <w:rFonts w:ascii="Franklin Gothic Book" w:hAnsi="Franklin Gothic Book"/>
        </w:rPr>
        <w:t>ON</w:t>
      </w:r>
      <w:bookmarkStart w:id="2" w:name="_DV_M16"/>
      <w:bookmarkEnd w:id="2"/>
      <w:r w:rsidRPr="00073F17">
        <w:rPr>
          <w:rFonts w:ascii="Franklin Gothic Book" w:hAnsi="Franklin Gothic Book"/>
        </w:rPr>
        <w:t xml:space="preserve"> READING the affidavit of </w:t>
      </w:r>
      <w:r w:rsidR="00B64146" w:rsidRPr="00073F17">
        <w:rPr>
          <w:rFonts w:ascii="Franklin Gothic Book" w:hAnsi="Franklin Gothic Book"/>
        </w:rPr>
        <w:t>[</w:t>
      </w:r>
      <w:r w:rsidR="00F14E11" w:rsidRPr="00073F17">
        <w:rPr>
          <w:rFonts w:ascii="Franklin Gothic Book" w:hAnsi="Franklin Gothic Book"/>
        </w:rPr>
        <w:fldChar w:fldCharType="begin">
          <w:ffData>
            <w:name w:val=""/>
            <w:enabled/>
            <w:calcOnExit w:val="0"/>
            <w:textInput>
              <w:default w:val="NAME"/>
            </w:textInput>
          </w:ffData>
        </w:fldChar>
      </w:r>
      <w:r w:rsidR="00F14E11" w:rsidRPr="00073F17">
        <w:rPr>
          <w:rFonts w:ascii="Franklin Gothic Book" w:hAnsi="Franklin Gothic Book"/>
        </w:rPr>
        <w:instrText xml:space="preserve"> FORMTEXT </w:instrText>
      </w:r>
      <w:r w:rsidR="00F14E11" w:rsidRPr="00073F17">
        <w:rPr>
          <w:rFonts w:ascii="Franklin Gothic Book" w:hAnsi="Franklin Gothic Book"/>
        </w:rPr>
      </w:r>
      <w:r w:rsidR="00F14E11" w:rsidRPr="00073F17">
        <w:rPr>
          <w:rFonts w:ascii="Franklin Gothic Book" w:hAnsi="Franklin Gothic Book"/>
        </w:rPr>
        <w:fldChar w:fldCharType="separate"/>
      </w:r>
      <w:r w:rsidR="00F14E11" w:rsidRPr="00073F17">
        <w:rPr>
          <w:rFonts w:ascii="Franklin Gothic Book" w:hAnsi="Franklin Gothic Book"/>
        </w:rPr>
        <w:t>NAME</w:t>
      </w:r>
      <w:r w:rsidR="00F14E11" w:rsidRPr="00073F17">
        <w:rPr>
          <w:rFonts w:ascii="Franklin Gothic Book" w:hAnsi="Franklin Gothic Book"/>
        </w:rPr>
        <w:fldChar w:fldCharType="end"/>
      </w:r>
      <w:r w:rsidR="00B64146" w:rsidRPr="00073F17">
        <w:rPr>
          <w:rFonts w:ascii="Franklin Gothic Book" w:hAnsi="Franklin Gothic Book"/>
        </w:rPr>
        <w:t>]</w:t>
      </w:r>
      <w:r w:rsidRPr="00073F17">
        <w:rPr>
          <w:rFonts w:ascii="Franklin Gothic Book" w:hAnsi="Franklin Gothic Book"/>
        </w:rPr>
        <w:t xml:space="preserve"> sworn </w:t>
      </w:r>
      <w:r w:rsidR="00B64146"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DATE"/>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DATE</w:t>
      </w:r>
      <w:r w:rsidR="00961A5D" w:rsidRPr="00073F17">
        <w:rPr>
          <w:rFonts w:ascii="Franklin Gothic Book" w:hAnsi="Franklin Gothic Book"/>
        </w:rPr>
        <w:fldChar w:fldCharType="end"/>
      </w:r>
      <w:r w:rsidR="00B64146" w:rsidRPr="00073F17">
        <w:rPr>
          <w:rFonts w:ascii="Franklin Gothic Book" w:hAnsi="Franklin Gothic Book"/>
        </w:rPr>
        <w:t>]</w:t>
      </w:r>
      <w:r w:rsidRPr="00073F17">
        <w:rPr>
          <w:rFonts w:ascii="Franklin Gothic Book" w:hAnsi="Franklin Gothic Book"/>
        </w:rPr>
        <w:t xml:space="preserve"> and the Exhibits thereto</w:t>
      </w:r>
      <w:r w:rsidR="00B64146" w:rsidRPr="00073F17">
        <w:rPr>
          <w:rFonts w:ascii="Franklin Gothic Book" w:hAnsi="Franklin Gothic Book"/>
        </w:rPr>
        <w:t>,</w:t>
      </w:r>
      <w:r w:rsidRPr="00073F17">
        <w:rPr>
          <w:rFonts w:ascii="Franklin Gothic Book" w:hAnsi="Franklin Gothic Book"/>
        </w:rPr>
        <w:t xml:space="preserve"> </w:t>
      </w:r>
      <w:r w:rsidR="003A319E">
        <w:rPr>
          <w:rFonts w:ascii="Franklin Gothic Book" w:hAnsi="Franklin Gothic Book"/>
        </w:rPr>
        <w:t xml:space="preserve">and </w:t>
      </w:r>
      <w:r w:rsidRPr="00073F17">
        <w:rPr>
          <w:rFonts w:ascii="Franklin Gothic Book" w:hAnsi="Franklin Gothic Book" w:cs="Franklin Gothic Book"/>
        </w:rPr>
        <w:t xml:space="preserve">the </w:t>
      </w:r>
      <w:r w:rsidR="0097666C">
        <w:rPr>
          <w:rFonts w:ascii="Franklin Gothic Book" w:hAnsi="Franklin Gothic Book" w:cs="Franklin Gothic Book"/>
        </w:rPr>
        <w:t>affidavit</w:t>
      </w:r>
      <w:r w:rsidR="0097666C" w:rsidRPr="00073F17">
        <w:rPr>
          <w:rFonts w:ascii="Franklin Gothic Book" w:hAnsi="Franklin Gothic Book" w:cs="Franklin Gothic Book"/>
        </w:rPr>
        <w:t xml:space="preserve"> </w:t>
      </w:r>
      <w:r w:rsidRPr="00073F17">
        <w:rPr>
          <w:rFonts w:ascii="Franklin Gothic Book" w:hAnsi="Franklin Gothic Book" w:cs="Franklin Gothic Book"/>
        </w:rPr>
        <w:t xml:space="preserve">of </w:t>
      </w:r>
      <w:r w:rsidR="00823704" w:rsidRPr="00073F17">
        <w:rPr>
          <w:rFonts w:ascii="Franklin Gothic Book" w:hAnsi="Franklin Gothic Book"/>
        </w:rPr>
        <w:t>[</w:t>
      </w:r>
      <w:r w:rsidR="00823704" w:rsidRPr="00073F17">
        <w:rPr>
          <w:rFonts w:ascii="Franklin Gothic Book" w:hAnsi="Franklin Gothic Book"/>
        </w:rPr>
        <w:fldChar w:fldCharType="begin">
          <w:ffData>
            <w:name w:val=""/>
            <w:enabled/>
            <w:calcOnExit w:val="0"/>
            <w:textInput>
              <w:default w:val="NAME"/>
            </w:textInput>
          </w:ffData>
        </w:fldChar>
      </w:r>
      <w:r w:rsidR="00823704" w:rsidRPr="00073F17">
        <w:rPr>
          <w:rFonts w:ascii="Franklin Gothic Book" w:hAnsi="Franklin Gothic Book"/>
        </w:rPr>
        <w:instrText xml:space="preserve"> FORMTEXT </w:instrText>
      </w:r>
      <w:r w:rsidR="00823704" w:rsidRPr="00073F17">
        <w:rPr>
          <w:rFonts w:ascii="Franklin Gothic Book" w:hAnsi="Franklin Gothic Book"/>
        </w:rPr>
      </w:r>
      <w:r w:rsidR="00823704" w:rsidRPr="00073F17">
        <w:rPr>
          <w:rFonts w:ascii="Franklin Gothic Book" w:hAnsi="Franklin Gothic Book"/>
        </w:rPr>
        <w:fldChar w:fldCharType="separate"/>
      </w:r>
      <w:r w:rsidR="00823704" w:rsidRPr="00073F17">
        <w:rPr>
          <w:rFonts w:ascii="Franklin Gothic Book" w:hAnsi="Franklin Gothic Book"/>
          <w:noProof/>
        </w:rPr>
        <w:t>NAME</w:t>
      </w:r>
      <w:r w:rsidR="00823704" w:rsidRPr="00073F17">
        <w:rPr>
          <w:rFonts w:ascii="Franklin Gothic Book" w:hAnsi="Franklin Gothic Book"/>
        </w:rPr>
        <w:fldChar w:fldCharType="end"/>
      </w:r>
      <w:r w:rsidR="00823704" w:rsidRPr="00073F17">
        <w:rPr>
          <w:rFonts w:ascii="Franklin Gothic Book" w:hAnsi="Franklin Gothic Book"/>
        </w:rPr>
        <w:t>] dated [</w:t>
      </w:r>
      <w:r w:rsidR="00823704" w:rsidRPr="00A13376">
        <w:rPr>
          <w:rFonts w:ascii="Franklin Gothic Book" w:hAnsi="Franklin Gothic Book"/>
          <w:highlight w:val="lightGray"/>
        </w:rPr>
        <w:t>DATE</w:t>
      </w:r>
      <w:r w:rsidR="00823704" w:rsidRPr="00073F17">
        <w:rPr>
          <w:rFonts w:ascii="Franklin Gothic Book" w:hAnsi="Franklin Gothic Book"/>
        </w:rPr>
        <w:t xml:space="preserve">] </w:t>
      </w:r>
      <w:r w:rsidR="003A319E">
        <w:rPr>
          <w:rFonts w:ascii="Franklin Gothic Book" w:hAnsi="Franklin Gothic Book" w:cs="Franklin Gothic Book"/>
        </w:rPr>
        <w:t>in the</w:t>
      </w:r>
      <w:r w:rsidRPr="00073F17">
        <w:rPr>
          <w:rFonts w:ascii="Franklin Gothic Book" w:hAnsi="Franklin Gothic Book" w:cs="Franklin Gothic Book"/>
        </w:rPr>
        <w:t xml:space="preserve"> capacity </w:t>
      </w:r>
      <w:r w:rsidR="003A319E">
        <w:rPr>
          <w:rFonts w:ascii="Franklin Gothic Book" w:hAnsi="Franklin Gothic Book" w:cs="Franklin Gothic Book"/>
        </w:rPr>
        <w:t xml:space="preserve">of </w:t>
      </w:r>
      <w:r w:rsidRPr="00073F17">
        <w:rPr>
          <w:rFonts w:ascii="Franklin Gothic Book" w:hAnsi="Franklin Gothic Book" w:cs="Franklin Gothic Book"/>
        </w:rPr>
        <w:t xml:space="preserve">proposed Monitor of </w:t>
      </w:r>
      <w:r w:rsidR="00823704" w:rsidRPr="00073F17">
        <w:rPr>
          <w:rFonts w:ascii="Franklin Gothic Book" w:hAnsi="Franklin Gothic Book" w:cs="Franklin Gothic Book"/>
        </w:rPr>
        <w:t>the Applicant</w:t>
      </w:r>
      <w:r w:rsidR="003A319E">
        <w:rPr>
          <w:rFonts w:ascii="Franklin Gothic Book" w:hAnsi="Franklin Gothic Book" w:cs="Franklin Gothic Book"/>
        </w:rPr>
        <w:t>;</w:t>
      </w:r>
    </w:p>
    <w:p w:rsidR="003A319E" w:rsidRDefault="003A319E" w:rsidP="00A6422C">
      <w:pPr>
        <w:pStyle w:val="ORTab"/>
        <w:jc w:val="both"/>
        <w:rPr>
          <w:rFonts w:ascii="Franklin Gothic Book" w:hAnsi="Franklin Gothic Book"/>
        </w:rPr>
      </w:pPr>
      <w:r>
        <w:rPr>
          <w:rFonts w:ascii="Franklin Gothic Book" w:hAnsi="Franklin Gothic Book" w:cs="Franklin Gothic Book"/>
        </w:rPr>
        <w:t xml:space="preserve">AND UPON IT APPEARING  from the affidavit of service of </w:t>
      </w:r>
      <w:r w:rsidR="00B64146" w:rsidRPr="00073F17">
        <w:rPr>
          <w:rFonts w:ascii="Franklin Gothic Book" w:hAnsi="Franklin Gothic Book"/>
        </w:rPr>
        <w:t>[</w:t>
      </w:r>
      <w:r w:rsidR="00F14E11" w:rsidRPr="00073F17">
        <w:rPr>
          <w:rFonts w:ascii="Franklin Gothic Book" w:hAnsi="Franklin Gothic Book"/>
        </w:rPr>
        <w:fldChar w:fldCharType="begin">
          <w:ffData>
            <w:name w:val=""/>
            <w:enabled/>
            <w:calcOnExit w:val="0"/>
            <w:textInput>
              <w:default w:val="NAMES"/>
            </w:textInput>
          </w:ffData>
        </w:fldChar>
      </w:r>
      <w:r w:rsidR="00F14E11" w:rsidRPr="00073F17">
        <w:rPr>
          <w:rFonts w:ascii="Franklin Gothic Book" w:hAnsi="Franklin Gothic Book"/>
        </w:rPr>
        <w:instrText xml:space="preserve"> FORMTEXT </w:instrText>
      </w:r>
      <w:r w:rsidR="00F14E11" w:rsidRPr="00073F17">
        <w:rPr>
          <w:rFonts w:ascii="Franklin Gothic Book" w:hAnsi="Franklin Gothic Book"/>
        </w:rPr>
      </w:r>
      <w:r w:rsidR="00F14E11" w:rsidRPr="00073F17">
        <w:rPr>
          <w:rFonts w:ascii="Franklin Gothic Book" w:hAnsi="Franklin Gothic Book"/>
        </w:rPr>
        <w:fldChar w:fldCharType="separate"/>
      </w:r>
      <w:r w:rsidR="00F14E11" w:rsidRPr="00073F17">
        <w:rPr>
          <w:rFonts w:ascii="Franklin Gothic Book" w:hAnsi="Franklin Gothic Book"/>
        </w:rPr>
        <w:t>NAME</w:t>
      </w:r>
      <w:r w:rsidR="00F14E11" w:rsidRPr="00073F17">
        <w:rPr>
          <w:rFonts w:ascii="Franklin Gothic Book" w:hAnsi="Franklin Gothic Book"/>
        </w:rPr>
        <w:fldChar w:fldCharType="end"/>
      </w:r>
      <w:r w:rsidR="007B4567">
        <w:rPr>
          <w:rFonts w:ascii="Franklin Gothic Book" w:hAnsi="Franklin Gothic Book"/>
        </w:rPr>
        <w:t>]</w:t>
      </w:r>
      <w:r w:rsidR="001965A0" w:rsidRPr="00073F17">
        <w:rPr>
          <w:rFonts w:ascii="Franklin Gothic Book" w:hAnsi="Franklin Gothic Book"/>
        </w:rPr>
        <w:t xml:space="preserve"> </w:t>
      </w:r>
      <w:r>
        <w:rPr>
          <w:rFonts w:ascii="Franklin Gothic Book" w:hAnsi="Franklin Gothic Book"/>
        </w:rPr>
        <w:t xml:space="preserve">sworn </w:t>
      </w:r>
      <w:r w:rsidR="00B64146"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DATE"/>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DATE</w:t>
      </w:r>
      <w:r w:rsidR="00961A5D" w:rsidRPr="00073F17">
        <w:rPr>
          <w:rFonts w:ascii="Franklin Gothic Book" w:hAnsi="Franklin Gothic Book"/>
        </w:rPr>
        <w:fldChar w:fldCharType="end"/>
      </w:r>
      <w:r w:rsidR="00B64146" w:rsidRPr="00073F17">
        <w:rPr>
          <w:rFonts w:ascii="Franklin Gothic Book" w:hAnsi="Franklin Gothic Book"/>
        </w:rPr>
        <w:t xml:space="preserve">] </w:t>
      </w:r>
      <w:r>
        <w:rPr>
          <w:rFonts w:ascii="Franklin Gothic Book" w:hAnsi="Franklin Gothic Book"/>
        </w:rPr>
        <w:t>that the following persons [identify secured creditors and others served] received notice of this Application;</w:t>
      </w:r>
    </w:p>
    <w:p w:rsidR="001965A0" w:rsidRPr="00073F17" w:rsidRDefault="003A319E" w:rsidP="00A6422C">
      <w:pPr>
        <w:pStyle w:val="ORTab"/>
        <w:jc w:val="both"/>
        <w:rPr>
          <w:rFonts w:ascii="Franklin Gothic Book" w:hAnsi="Franklin Gothic Book"/>
        </w:rPr>
      </w:pPr>
      <w:r>
        <w:rPr>
          <w:rFonts w:ascii="Franklin Gothic Book" w:hAnsi="Franklin Gothic Book"/>
        </w:rPr>
        <w:t xml:space="preserve">AND ON READING the consent of </w:t>
      </w:r>
      <w:r w:rsidR="00B64146"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MONITOR'S NAME"/>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MONITOR'S NAME</w:t>
      </w:r>
      <w:r w:rsidR="00961A5D" w:rsidRPr="00073F17">
        <w:rPr>
          <w:rFonts w:ascii="Franklin Gothic Book" w:hAnsi="Franklin Gothic Book"/>
        </w:rPr>
        <w:fldChar w:fldCharType="end"/>
      </w:r>
      <w:r w:rsidR="00B64146" w:rsidRPr="00073F17">
        <w:rPr>
          <w:rFonts w:ascii="Franklin Gothic Book" w:hAnsi="Franklin Gothic Book"/>
        </w:rPr>
        <w:t>]</w:t>
      </w:r>
      <w:r>
        <w:rPr>
          <w:rFonts w:ascii="Franklin Gothic Book" w:hAnsi="Franklin Gothic Book"/>
        </w:rPr>
        <w:t xml:space="preserve"> to act as the </w:t>
      </w:r>
      <w:proofErr w:type="gramStart"/>
      <w:r>
        <w:rPr>
          <w:rFonts w:ascii="Franklin Gothic Book" w:hAnsi="Franklin Gothic Book"/>
        </w:rPr>
        <w:t>Monitor, and</w:t>
      </w:r>
      <w:proofErr w:type="gramEnd"/>
      <w:r>
        <w:rPr>
          <w:rFonts w:ascii="Franklin Gothic Book" w:hAnsi="Franklin Gothic Book"/>
        </w:rPr>
        <w:t xml:space="preserve"> hearing the submissions of counsel for [</w:t>
      </w:r>
      <w:r w:rsidRPr="003A319E">
        <w:rPr>
          <w:rFonts w:ascii="Franklin Gothic Book" w:hAnsi="Franklin Gothic Book"/>
          <w:highlight w:val="lightGray"/>
        </w:rPr>
        <w:t>NAMES</w:t>
      </w:r>
      <w:r>
        <w:rPr>
          <w:rFonts w:ascii="Franklin Gothic Book" w:hAnsi="Franklin Gothic Book"/>
        </w:rPr>
        <w:t>].</w:t>
      </w:r>
    </w:p>
    <w:p w:rsidR="001965A0" w:rsidRDefault="001965A0" w:rsidP="00584AA4">
      <w:pPr>
        <w:pStyle w:val="ORTab"/>
        <w:ind w:firstLine="0"/>
        <w:rPr>
          <w:rFonts w:ascii="Franklin Gothic Book" w:hAnsi="Franklin Gothic Book" w:cs="Franklin Gothic Book"/>
          <w:b/>
          <w:bCs/>
        </w:rPr>
      </w:pPr>
      <w:bookmarkStart w:id="3" w:name="_DV_M19"/>
      <w:bookmarkEnd w:id="3"/>
      <w:r w:rsidRPr="00073F17">
        <w:rPr>
          <w:rFonts w:ascii="Franklin Gothic Book" w:hAnsi="Franklin Gothic Book" w:cs="Franklin Gothic Book"/>
          <w:b/>
          <w:bCs/>
        </w:rPr>
        <w:t xml:space="preserve">IT IS ORDERED </w:t>
      </w:r>
      <w:r w:rsidR="00823704" w:rsidRPr="00073F17">
        <w:rPr>
          <w:rFonts w:ascii="Franklin Gothic Book" w:hAnsi="Franklin Gothic Book" w:cs="Franklin Gothic Book"/>
          <w:b/>
          <w:bCs/>
        </w:rPr>
        <w:t xml:space="preserve">AND DECLARED </w:t>
      </w:r>
      <w:r w:rsidRPr="00073F17">
        <w:rPr>
          <w:rFonts w:ascii="Franklin Gothic Book" w:hAnsi="Franklin Gothic Book" w:cs="Franklin Gothic Book"/>
          <w:b/>
          <w:bCs/>
        </w:rPr>
        <w:t>THAT:</w:t>
      </w:r>
    </w:p>
    <w:p w:rsidR="00A816D3" w:rsidRDefault="00A816D3">
      <w:pPr>
        <w:widowControl/>
        <w:autoSpaceDE/>
        <w:autoSpaceDN/>
        <w:adjustRightInd/>
        <w:spacing w:after="0"/>
        <w:jc w:val="left"/>
        <w:rPr>
          <w:rFonts w:ascii="Franklin Gothic Book" w:hAnsi="Franklin Gothic Book"/>
          <w:b/>
          <w:bCs/>
          <w:caps/>
        </w:rPr>
      </w:pPr>
      <w:bookmarkStart w:id="4" w:name="_DV_M20"/>
      <w:bookmarkEnd w:id="4"/>
    </w:p>
    <w:p w:rsidR="00A816D3" w:rsidRPr="00D27642" w:rsidRDefault="001965A0" w:rsidP="00A816D3">
      <w:pPr>
        <w:pStyle w:val="ORMainHeading"/>
        <w:keepNext w:val="0"/>
        <w:keepLines w:val="0"/>
      </w:pPr>
      <w:r w:rsidRPr="00073F17">
        <w:rPr>
          <w:rFonts w:ascii="Franklin Gothic Book" w:hAnsi="Franklin Gothic Book"/>
        </w:rPr>
        <w:t>SERVICE</w:t>
      </w:r>
    </w:p>
    <w:p w:rsidR="001965A0" w:rsidRPr="00C07731" w:rsidRDefault="00A816D3" w:rsidP="00A6422C">
      <w:pPr>
        <w:pStyle w:val="ORGenL1"/>
        <w:keepNext/>
        <w:widowControl/>
        <w:rPr>
          <w:rFonts w:ascii="Franklin Gothic Book" w:hAnsi="Franklin Gothic Book"/>
        </w:rPr>
      </w:pPr>
      <w:bookmarkStart w:id="5" w:name="_DV_M21"/>
      <w:bookmarkEnd w:id="5"/>
      <w:r>
        <w:rPr>
          <w:rFonts w:ascii="Franklin Gothic Book" w:hAnsi="Franklin Gothic Book"/>
        </w:rPr>
        <w:t xml:space="preserve">The time for </w:t>
      </w:r>
      <w:r w:rsidR="00FC2A9B" w:rsidRPr="00C07731">
        <w:rPr>
          <w:rFonts w:ascii="Franklin Gothic Book" w:hAnsi="Franklin Gothic Book"/>
        </w:rPr>
        <w:t>service of the Notice of Application</w:t>
      </w:r>
      <w:r w:rsidR="00D27642">
        <w:rPr>
          <w:rFonts w:ascii="Franklin Gothic Book" w:hAnsi="Franklin Gothic Book"/>
        </w:rPr>
        <w:t xml:space="preserve"> </w:t>
      </w:r>
      <w:r w:rsidR="00FC2A9B" w:rsidRPr="00C07731">
        <w:rPr>
          <w:rFonts w:ascii="Franklin Gothic Book" w:hAnsi="Franklin Gothic Book"/>
        </w:rPr>
        <w:t xml:space="preserve">and the Application Record as set out in the Affidavit of Service </w:t>
      </w:r>
      <w:r w:rsidR="00FC2A9B">
        <w:rPr>
          <w:rFonts w:ascii="Franklin Gothic Book" w:hAnsi="Franklin Gothic Book"/>
        </w:rPr>
        <w:t>is hereby</w:t>
      </w:r>
      <w:r w:rsidR="00F35699">
        <w:rPr>
          <w:rFonts w:ascii="Franklin Gothic Book" w:hAnsi="Franklin Gothic Book"/>
        </w:rPr>
        <w:t xml:space="preserve"> </w:t>
      </w:r>
      <w:r w:rsidR="00320EB1">
        <w:rPr>
          <w:rFonts w:ascii="Franklin Gothic Book" w:hAnsi="Franklin Gothic Book"/>
        </w:rPr>
        <w:t>deemed adequate</w:t>
      </w:r>
      <w:r w:rsidR="00B64146" w:rsidRPr="00073F17">
        <w:rPr>
          <w:rStyle w:val="FootnoteReference"/>
          <w:rFonts w:ascii="Franklin Gothic Book" w:hAnsi="Franklin Gothic Book"/>
        </w:rPr>
        <w:footnoteReference w:id="2"/>
      </w:r>
      <w:r w:rsidR="001965A0" w:rsidRPr="00C07731">
        <w:rPr>
          <w:rFonts w:ascii="Franklin Gothic Book" w:hAnsi="Franklin Gothic Book"/>
        </w:rPr>
        <w:t xml:space="preserve"> so that this Application is properly returnable today </w:t>
      </w:r>
      <w:r w:rsidR="00FC2A9B">
        <w:rPr>
          <w:rFonts w:ascii="Franklin Gothic Book" w:hAnsi="Franklin Gothic Book"/>
        </w:rPr>
        <w:t>[</w:t>
      </w:r>
      <w:r w:rsidR="001965A0" w:rsidRPr="00C07731">
        <w:rPr>
          <w:rFonts w:ascii="Franklin Gothic Book" w:hAnsi="Franklin Gothic Book"/>
        </w:rPr>
        <w:t>and further service thereof</w:t>
      </w:r>
      <w:r w:rsidR="00B0608D" w:rsidRPr="00C07731">
        <w:rPr>
          <w:rFonts w:ascii="Franklin Gothic Book" w:hAnsi="Franklin Gothic Book"/>
        </w:rPr>
        <w:t xml:space="preserve"> is hereby dispensed</w:t>
      </w:r>
      <w:r w:rsidR="00431146" w:rsidRPr="00C07731">
        <w:rPr>
          <w:rFonts w:ascii="Franklin Gothic Book" w:hAnsi="Franklin Gothic Book"/>
        </w:rPr>
        <w:t xml:space="preserve"> with</w:t>
      </w:r>
      <w:r w:rsidR="00FC2A9B">
        <w:rPr>
          <w:rFonts w:ascii="Franklin Gothic Book" w:hAnsi="Franklin Gothic Book"/>
        </w:rPr>
        <w:t>]</w:t>
      </w:r>
      <w:r w:rsidR="0041608E" w:rsidRPr="00C07731">
        <w:rPr>
          <w:rFonts w:ascii="Franklin Gothic Book" w:hAnsi="Franklin Gothic Book"/>
        </w:rPr>
        <w:t>.</w:t>
      </w:r>
      <w:r w:rsidR="0041608E" w:rsidRPr="00073F17">
        <w:rPr>
          <w:rStyle w:val="FootnoteReference"/>
          <w:rFonts w:ascii="Franklin Gothic Book" w:hAnsi="Franklin Gothic Book"/>
        </w:rPr>
        <w:footnoteReference w:id="3"/>
      </w:r>
    </w:p>
    <w:p w:rsidR="001965A0" w:rsidRPr="00073F17" w:rsidRDefault="001965A0" w:rsidP="00584AA4">
      <w:pPr>
        <w:pStyle w:val="ORMainHeading"/>
        <w:keepNext w:val="0"/>
        <w:keepLines w:val="0"/>
        <w:jc w:val="both"/>
        <w:rPr>
          <w:rFonts w:ascii="Franklin Gothic Book" w:hAnsi="Franklin Gothic Book"/>
        </w:rPr>
      </w:pPr>
      <w:bookmarkStart w:id="6" w:name="_DV_M22"/>
      <w:bookmarkEnd w:id="6"/>
      <w:r w:rsidRPr="00073F17">
        <w:rPr>
          <w:rFonts w:ascii="Franklin Gothic Book" w:hAnsi="Franklin Gothic Book"/>
        </w:rPr>
        <w:t>APPLICATION</w:t>
      </w:r>
    </w:p>
    <w:p w:rsidR="00823704" w:rsidRPr="00073F17" w:rsidRDefault="00823704" w:rsidP="00584AA4">
      <w:pPr>
        <w:pStyle w:val="ORGenL1"/>
        <w:rPr>
          <w:rFonts w:ascii="Franklin Gothic Book" w:hAnsi="Franklin Gothic Book"/>
        </w:rPr>
      </w:pPr>
      <w:bookmarkStart w:id="7" w:name="_DV_M23"/>
      <w:bookmarkEnd w:id="7"/>
      <w:r w:rsidRPr="00073F17">
        <w:rPr>
          <w:rFonts w:ascii="Franklin Gothic Book" w:hAnsi="Franklin Gothic Book"/>
        </w:rPr>
        <w:t>T</w:t>
      </w:r>
      <w:r w:rsidR="001965A0" w:rsidRPr="00073F17">
        <w:rPr>
          <w:rFonts w:ascii="Franklin Gothic Book" w:hAnsi="Franklin Gothic Book"/>
        </w:rPr>
        <w:t xml:space="preserve">he </w:t>
      </w:r>
      <w:r w:rsidR="00B64146" w:rsidRPr="00073F17">
        <w:rPr>
          <w:rFonts w:ascii="Franklin Gothic Book" w:hAnsi="Franklin Gothic Book"/>
        </w:rPr>
        <w:t>Applicant</w:t>
      </w:r>
      <w:r w:rsidR="001965A0" w:rsidRPr="00073F17">
        <w:rPr>
          <w:rFonts w:ascii="Franklin Gothic Book" w:hAnsi="Franklin Gothic Book"/>
        </w:rPr>
        <w:t xml:space="preserve"> is a company to which the CCAA applies</w:t>
      </w:r>
      <w:r w:rsidRPr="00073F17">
        <w:rPr>
          <w:rStyle w:val="FootnoteReference"/>
          <w:rFonts w:ascii="Franklin Gothic Book" w:hAnsi="Franklin Gothic Book"/>
        </w:rPr>
        <w:footnoteReference w:id="4"/>
      </w:r>
      <w:r w:rsidR="00B0608D" w:rsidRPr="00073F17">
        <w:rPr>
          <w:rFonts w:ascii="Franklin Gothic Book" w:hAnsi="Franklin Gothic Book"/>
        </w:rPr>
        <w:t>.</w:t>
      </w:r>
      <w:r w:rsidRPr="00073F17">
        <w:rPr>
          <w:rFonts w:ascii="Franklin Gothic Book" w:hAnsi="Franklin Gothic Book"/>
        </w:rPr>
        <w:t xml:space="preserve"> </w:t>
      </w:r>
    </w:p>
    <w:p w:rsidR="001965A0" w:rsidRPr="00073F17" w:rsidRDefault="001965A0" w:rsidP="00584539">
      <w:pPr>
        <w:pStyle w:val="ORMainHeading"/>
        <w:widowControl/>
        <w:jc w:val="both"/>
        <w:rPr>
          <w:rFonts w:ascii="Franklin Gothic Book" w:hAnsi="Franklin Gothic Book"/>
        </w:rPr>
      </w:pPr>
      <w:r w:rsidRPr="00073F17">
        <w:rPr>
          <w:rFonts w:ascii="Franklin Gothic Book" w:hAnsi="Franklin Gothic Book"/>
        </w:rPr>
        <w:t>PLAN OF ARRANGEMENT</w:t>
      </w:r>
    </w:p>
    <w:p w:rsidR="001965A0" w:rsidRPr="00073F17" w:rsidRDefault="00823704" w:rsidP="00823704">
      <w:pPr>
        <w:pStyle w:val="ORGenL1"/>
        <w:rPr>
          <w:rFonts w:ascii="Franklin Gothic Book" w:hAnsi="Franklin Gothic Book"/>
        </w:rPr>
      </w:pPr>
      <w:bookmarkStart w:id="9" w:name="_DV_M25"/>
      <w:bookmarkEnd w:id="9"/>
      <w:r w:rsidRPr="00073F17">
        <w:rPr>
          <w:rFonts w:ascii="Franklin Gothic Book" w:hAnsi="Franklin Gothic Book"/>
        </w:rPr>
        <w:t>T</w:t>
      </w:r>
      <w:r w:rsidR="001965A0" w:rsidRPr="00073F17">
        <w:rPr>
          <w:rFonts w:ascii="Franklin Gothic Book" w:hAnsi="Franklin Gothic Book"/>
        </w:rPr>
        <w:t xml:space="preserve">he Applicant, </w:t>
      </w:r>
      <w:r w:rsidR="001965A0" w:rsidRPr="00073F17">
        <w:rPr>
          <w:rFonts w:ascii="Franklin Gothic Book" w:hAnsi="Franklin Gothic Book" w:cs="Franklin Gothic Book"/>
        </w:rPr>
        <w:t>in consultation with the Monitor,</w:t>
      </w:r>
      <w:r w:rsidR="001965A0" w:rsidRPr="00073F17">
        <w:rPr>
          <w:rFonts w:ascii="Franklin Gothic Book" w:hAnsi="Franklin Gothic Book"/>
        </w:rPr>
        <w:t xml:space="preserve"> shall have the authority to file and may, subject to further order of this Court, file with this Court a plan of compromise or arrangement (hereinafter referred to as the "</w:t>
      </w:r>
      <w:r w:rsidR="001965A0" w:rsidRPr="00073F17">
        <w:rPr>
          <w:rFonts w:ascii="Franklin Gothic Book" w:hAnsi="Franklin Gothic Book"/>
          <w:b/>
        </w:rPr>
        <w:t>Plan</w:t>
      </w:r>
      <w:r w:rsidR="001965A0" w:rsidRPr="00073F17">
        <w:rPr>
          <w:rFonts w:ascii="Franklin Gothic Book" w:hAnsi="Franklin Gothic Book"/>
        </w:rPr>
        <w:t>")</w:t>
      </w:r>
      <w:r w:rsidR="00D13318" w:rsidRPr="00073F17">
        <w:rPr>
          <w:rFonts w:ascii="Franklin Gothic Book" w:hAnsi="Franklin Gothic Book"/>
        </w:rPr>
        <w:t>.</w:t>
      </w:r>
      <w:r w:rsidR="001965A0" w:rsidRPr="00073F17">
        <w:rPr>
          <w:rFonts w:ascii="Franklin Gothic Book" w:hAnsi="Franklin Gothic Book" w:cs="Franklin Gothic Book"/>
        </w:rPr>
        <w:t xml:space="preserve"> </w:t>
      </w:r>
    </w:p>
    <w:p w:rsidR="001965A0" w:rsidRPr="00073F17" w:rsidRDefault="001965A0" w:rsidP="00584539">
      <w:pPr>
        <w:pStyle w:val="ORMainHeading"/>
        <w:widowControl/>
        <w:rPr>
          <w:rFonts w:ascii="Franklin Gothic Book" w:hAnsi="Franklin Gothic Book"/>
        </w:rPr>
      </w:pPr>
      <w:bookmarkStart w:id="10" w:name="_DV_M26"/>
      <w:bookmarkEnd w:id="10"/>
      <w:r w:rsidRPr="00073F17">
        <w:rPr>
          <w:rFonts w:ascii="Franklin Gothic Book" w:hAnsi="Franklin Gothic Book"/>
        </w:rPr>
        <w:t>POSSESSION OF PROPERTY AND OPERATIONS</w:t>
      </w:r>
    </w:p>
    <w:p w:rsidR="001965A0" w:rsidRPr="00073F17" w:rsidRDefault="00D13318" w:rsidP="00A6422C">
      <w:pPr>
        <w:pStyle w:val="ORGenL1"/>
        <w:rPr>
          <w:rFonts w:ascii="Franklin Gothic Book" w:hAnsi="Franklin Gothic Book"/>
        </w:rPr>
      </w:pPr>
      <w:bookmarkStart w:id="11" w:name="_DV_M27"/>
      <w:bookmarkEnd w:id="11"/>
      <w:r w:rsidRPr="00073F17">
        <w:rPr>
          <w:rFonts w:ascii="Franklin Gothic Book" w:hAnsi="Franklin Gothic Book"/>
        </w:rPr>
        <w:t>T</w:t>
      </w:r>
      <w:r w:rsidR="00B64146" w:rsidRPr="00073F17">
        <w:rPr>
          <w:rFonts w:ascii="Franklin Gothic Book" w:hAnsi="Franklin Gothic Book"/>
        </w:rPr>
        <w:t>he Applicant</w:t>
      </w:r>
      <w:r w:rsidR="001965A0" w:rsidRPr="00073F17">
        <w:rPr>
          <w:rFonts w:ascii="Franklin Gothic Book" w:hAnsi="Franklin Gothic Book"/>
        </w:rPr>
        <w:t xml:space="preserve"> shall remain in possession and control of </w:t>
      </w:r>
      <w:r w:rsidR="00B64146" w:rsidRPr="00073F17">
        <w:rPr>
          <w:rFonts w:ascii="Franklin Gothic Book" w:hAnsi="Franklin Gothic Book"/>
        </w:rPr>
        <w:t>its</w:t>
      </w:r>
      <w:r w:rsidR="001965A0" w:rsidRPr="00073F17">
        <w:rPr>
          <w:rFonts w:ascii="Franklin Gothic Book" w:hAnsi="Franklin Gothic Book"/>
        </w:rPr>
        <w:t xml:space="preserve"> current and future assets, undertakings and properties of every nature and kind whatsoever, and wherever situate</w:t>
      </w:r>
      <w:r w:rsidR="004D1593">
        <w:rPr>
          <w:rFonts w:ascii="Franklin Gothic Book" w:hAnsi="Franklin Gothic Book"/>
        </w:rPr>
        <w:t>,</w:t>
      </w:r>
      <w:r w:rsidR="001965A0" w:rsidRPr="00073F17">
        <w:rPr>
          <w:rFonts w:ascii="Franklin Gothic Book" w:hAnsi="Franklin Gothic Book"/>
        </w:rPr>
        <w:t xml:space="preserve"> including all proceeds thereof (the "</w:t>
      </w:r>
      <w:r w:rsidR="001965A0" w:rsidRPr="00073F17">
        <w:rPr>
          <w:rFonts w:ascii="Franklin Gothic Book" w:hAnsi="Franklin Gothic Book"/>
          <w:b/>
        </w:rPr>
        <w:t>Property</w:t>
      </w:r>
      <w:r w:rsidR="00B64146" w:rsidRPr="00073F17">
        <w:rPr>
          <w:rFonts w:ascii="Franklin Gothic Book" w:hAnsi="Franklin Gothic Book"/>
        </w:rPr>
        <w:t>").</w:t>
      </w:r>
      <w:r w:rsidR="001965A0" w:rsidRPr="00073F17">
        <w:rPr>
          <w:rFonts w:ascii="Franklin Gothic Book" w:hAnsi="Franklin Gothic Book"/>
        </w:rPr>
        <w:t xml:space="preserve">  Subject to further Order of this Court</w:t>
      </w:r>
      <w:bookmarkStart w:id="12" w:name="_DV_C6"/>
      <w:r w:rsidR="00B64146" w:rsidRPr="00073F17">
        <w:rPr>
          <w:rFonts w:ascii="Franklin Gothic Book" w:hAnsi="Franklin Gothic Book"/>
        </w:rPr>
        <w:t>, the Applicant</w:t>
      </w:r>
      <w:bookmarkStart w:id="13" w:name="_DV_M28"/>
      <w:bookmarkEnd w:id="12"/>
      <w:bookmarkEnd w:id="13"/>
      <w:r w:rsidR="001965A0" w:rsidRPr="00073F17">
        <w:rPr>
          <w:rFonts w:ascii="Franklin Gothic Book" w:hAnsi="Franklin Gothic Book"/>
        </w:rPr>
        <w:t xml:space="preserve"> shall continue to carry on business in a manner consistent with the preservation of </w:t>
      </w:r>
      <w:r w:rsidR="00B64146" w:rsidRPr="00073F17">
        <w:rPr>
          <w:rFonts w:ascii="Franklin Gothic Book" w:hAnsi="Franklin Gothic Book"/>
        </w:rPr>
        <w:t>its</w:t>
      </w:r>
      <w:r w:rsidR="001965A0" w:rsidRPr="00073F17">
        <w:rPr>
          <w:rFonts w:ascii="Franklin Gothic Book" w:hAnsi="Franklin Gothic Book"/>
        </w:rPr>
        <w:t xml:space="preserve"> business (the "</w:t>
      </w:r>
      <w:r w:rsidR="001965A0" w:rsidRPr="00073F17">
        <w:rPr>
          <w:rFonts w:ascii="Franklin Gothic Book" w:hAnsi="Franklin Gothic Book"/>
          <w:b/>
        </w:rPr>
        <w:t>Business</w:t>
      </w:r>
      <w:r w:rsidR="001965A0" w:rsidRPr="00073F17">
        <w:rPr>
          <w:rFonts w:ascii="Franklin Gothic Book" w:hAnsi="Franklin Gothic Book"/>
        </w:rPr>
        <w:t xml:space="preserve">") and Property.  The </w:t>
      </w:r>
      <w:r w:rsidR="00B64146" w:rsidRPr="00073F17">
        <w:rPr>
          <w:rFonts w:ascii="Franklin Gothic Book" w:hAnsi="Franklin Gothic Book"/>
        </w:rPr>
        <w:t>Applicant</w:t>
      </w:r>
      <w:r w:rsidR="001965A0" w:rsidRPr="00073F17">
        <w:rPr>
          <w:rFonts w:ascii="Franklin Gothic Book" w:hAnsi="Franklin Gothic Book"/>
        </w:rPr>
        <w:t xml:space="preserve"> shall be authorized and empowered to continue to retain </w:t>
      </w:r>
      <w:r w:rsidR="001965A0" w:rsidRPr="00073F17">
        <w:rPr>
          <w:rFonts w:ascii="Franklin Gothic Book" w:hAnsi="Franklin Gothic Book"/>
          <w:color w:val="000000"/>
        </w:rPr>
        <w:t xml:space="preserve">and employ, </w:t>
      </w:r>
      <w:r w:rsidR="001965A0" w:rsidRPr="00073F17">
        <w:rPr>
          <w:rFonts w:ascii="Franklin Gothic Book" w:hAnsi="Franklin Gothic Book"/>
        </w:rPr>
        <w:t>consultants, agents, experts, accountants, counsel and such other persons (collectively "</w:t>
      </w:r>
      <w:r w:rsidR="001965A0" w:rsidRPr="00073F17">
        <w:rPr>
          <w:rFonts w:ascii="Franklin Gothic Book" w:hAnsi="Franklin Gothic Book"/>
          <w:b/>
        </w:rPr>
        <w:t>Assistants</w:t>
      </w:r>
      <w:r w:rsidR="001965A0" w:rsidRPr="00073F17">
        <w:rPr>
          <w:rFonts w:ascii="Franklin Gothic Book" w:hAnsi="Franklin Gothic Book"/>
        </w:rPr>
        <w:t xml:space="preserve">") </w:t>
      </w:r>
      <w:r w:rsidR="007B3407" w:rsidRPr="00073F17">
        <w:rPr>
          <w:rFonts w:ascii="Franklin Gothic Book" w:hAnsi="Franklin Gothic Book"/>
        </w:rPr>
        <w:t xml:space="preserve">and the employees </w:t>
      </w:r>
      <w:r w:rsidR="001965A0" w:rsidRPr="00073F17">
        <w:rPr>
          <w:rFonts w:ascii="Franklin Gothic Book" w:hAnsi="Franklin Gothic Book"/>
        </w:rPr>
        <w:t xml:space="preserve">currently retained or employed by </w:t>
      </w:r>
      <w:r w:rsidR="00B64146" w:rsidRPr="00073F17">
        <w:rPr>
          <w:rFonts w:ascii="Franklin Gothic Book" w:hAnsi="Franklin Gothic Book"/>
        </w:rPr>
        <w:t>it</w:t>
      </w:r>
      <w:r w:rsidR="001965A0" w:rsidRPr="00073F17">
        <w:rPr>
          <w:rFonts w:ascii="Franklin Gothic Book" w:hAnsi="Franklin Gothic Book"/>
        </w:rPr>
        <w:t xml:space="preserve">, with liberty to retain such further Assistants as </w:t>
      </w:r>
      <w:r w:rsidR="00B64146" w:rsidRPr="00073F17">
        <w:rPr>
          <w:rFonts w:ascii="Franklin Gothic Book" w:hAnsi="Franklin Gothic Book"/>
        </w:rPr>
        <w:t>it deems</w:t>
      </w:r>
      <w:r w:rsidR="001965A0" w:rsidRPr="00073F17">
        <w:rPr>
          <w:rFonts w:ascii="Franklin Gothic Book" w:hAnsi="Franklin Gothic Book"/>
        </w:rPr>
        <w:t xml:space="preserve"> reasonably necessary or desirable in the ordinary course of business or for the carrying out of the terms of this Order.</w:t>
      </w:r>
    </w:p>
    <w:p w:rsidR="001965A0" w:rsidRPr="00073F17" w:rsidRDefault="005003F0" w:rsidP="00584539">
      <w:pPr>
        <w:pStyle w:val="ORGenL1"/>
        <w:jc w:val="left"/>
        <w:rPr>
          <w:rFonts w:ascii="Franklin Gothic Book" w:hAnsi="Franklin Gothic Book"/>
        </w:rPr>
      </w:pPr>
      <w:bookmarkStart w:id="14" w:name="_DV_M29"/>
      <w:bookmarkStart w:id="15" w:name="_DV_M31"/>
      <w:bookmarkEnd w:id="14"/>
      <w:bookmarkEnd w:id="15"/>
      <w:r w:rsidRPr="00073F17">
        <w:rPr>
          <w:rStyle w:val="FootnoteReference"/>
          <w:rFonts w:ascii="Franklin Gothic Book" w:hAnsi="Franklin Gothic Book"/>
        </w:rPr>
        <w:footnoteReference w:id="5"/>
      </w:r>
      <w:r w:rsidR="00D13318" w:rsidRPr="00073F17">
        <w:rPr>
          <w:rFonts w:ascii="Franklin Gothic Book" w:hAnsi="Franklin Gothic Book"/>
        </w:rPr>
        <w:t>T</w:t>
      </w:r>
      <w:r w:rsidR="00B64146" w:rsidRPr="00073F17">
        <w:rPr>
          <w:rFonts w:ascii="Franklin Gothic Book" w:hAnsi="Franklin Gothic Book"/>
        </w:rPr>
        <w:t>he Applicant</w:t>
      </w:r>
      <w:bookmarkStart w:id="16" w:name="_DV_M34"/>
      <w:bookmarkStart w:id="17" w:name="_DV_M35"/>
      <w:bookmarkStart w:id="18" w:name="_DV_M36"/>
      <w:bookmarkStart w:id="19" w:name="_DV_M37"/>
      <w:bookmarkStart w:id="20" w:name="_DV_M38"/>
      <w:bookmarkStart w:id="21" w:name="_DV_M39"/>
      <w:bookmarkEnd w:id="16"/>
      <w:bookmarkEnd w:id="17"/>
      <w:bookmarkEnd w:id="18"/>
      <w:bookmarkEnd w:id="19"/>
      <w:bookmarkEnd w:id="20"/>
      <w:bookmarkEnd w:id="21"/>
      <w:r w:rsidR="001965A0" w:rsidRPr="00073F17">
        <w:rPr>
          <w:rFonts w:ascii="Franklin Gothic Book" w:hAnsi="Franklin Gothic Book"/>
        </w:rPr>
        <w:t xml:space="preserve"> </w:t>
      </w:r>
      <w:bookmarkStart w:id="22" w:name="_DV_M40"/>
      <w:bookmarkEnd w:id="22"/>
      <w:r w:rsidR="001F75AB">
        <w:rPr>
          <w:rFonts w:ascii="Franklin Gothic Book" w:hAnsi="Franklin Gothic Book"/>
        </w:rPr>
        <w:t>may</w:t>
      </w:r>
      <w:r w:rsidR="001965A0" w:rsidRPr="00073F17">
        <w:rPr>
          <w:rFonts w:ascii="Franklin Gothic Book" w:hAnsi="Franklin Gothic Book"/>
        </w:rPr>
        <w:t xml:space="preserve"> pay the following expenses</w:t>
      </w:r>
      <w:r w:rsidR="00B64146" w:rsidRPr="00073F17">
        <w:rPr>
          <w:rFonts w:ascii="Franklin Gothic Book" w:hAnsi="Franklin Gothic Book"/>
        </w:rPr>
        <w:t xml:space="preserve"> whether incurred prior to or after this Order</w:t>
      </w:r>
      <w:r w:rsidR="001965A0" w:rsidRPr="00073F17">
        <w:rPr>
          <w:rFonts w:ascii="Franklin Gothic Book" w:hAnsi="Franklin Gothic Book"/>
        </w:rPr>
        <w:t>:</w:t>
      </w:r>
    </w:p>
    <w:p w:rsidR="001965A0" w:rsidRPr="00073F17" w:rsidRDefault="001965A0" w:rsidP="00584539">
      <w:pPr>
        <w:pStyle w:val="BodyText"/>
        <w:numPr>
          <w:ilvl w:val="0"/>
          <w:numId w:val="4"/>
        </w:numPr>
        <w:overflowPunct w:val="0"/>
        <w:spacing w:before="240" w:line="360" w:lineRule="auto"/>
        <w:textAlignment w:val="baseline"/>
        <w:rPr>
          <w:rFonts w:ascii="Franklin Gothic Book" w:hAnsi="Franklin Gothic Book"/>
        </w:rPr>
      </w:pPr>
      <w:bookmarkStart w:id="23" w:name="_DV_M41"/>
      <w:bookmarkEnd w:id="23"/>
      <w:r w:rsidRPr="00073F17">
        <w:rPr>
          <w:rFonts w:ascii="Franklin Gothic Book" w:hAnsi="Franklin Gothic Book"/>
          <w:color w:val="000000"/>
        </w:rPr>
        <w:t xml:space="preserve">all outstanding and future wages, salaries, </w:t>
      </w:r>
      <w:bookmarkStart w:id="24" w:name="_DV_C12"/>
      <w:r w:rsidRPr="00073F17">
        <w:rPr>
          <w:rStyle w:val="DeltaViewInsertion"/>
          <w:rFonts w:ascii="Franklin Gothic Book" w:hAnsi="Franklin Gothic Book"/>
          <w:color w:val="000000"/>
          <w:u w:val="none"/>
        </w:rPr>
        <w:t xml:space="preserve">employee and pension benefits, </w:t>
      </w:r>
      <w:bookmarkStart w:id="25" w:name="_DV_M42"/>
      <w:bookmarkEnd w:id="24"/>
      <w:bookmarkEnd w:id="25"/>
      <w:r w:rsidRPr="00073F17">
        <w:rPr>
          <w:rFonts w:ascii="Franklin Gothic Book" w:hAnsi="Franklin Gothic Book"/>
          <w:color w:val="000000"/>
        </w:rPr>
        <w:t>vacation pay</w:t>
      </w:r>
      <w:r w:rsidRPr="00073F17">
        <w:rPr>
          <w:rFonts w:ascii="Franklin Gothic Book" w:hAnsi="Franklin Gothic Book" w:cs="Franklin Gothic Book"/>
          <w:color w:val="000000"/>
        </w:rPr>
        <w:t>,</w:t>
      </w:r>
      <w:bookmarkStart w:id="26" w:name="_DV_M43"/>
      <w:bookmarkEnd w:id="26"/>
      <w:r w:rsidRPr="00073F17">
        <w:rPr>
          <w:rFonts w:ascii="Franklin Gothic Book" w:hAnsi="Franklin Gothic Book"/>
          <w:color w:val="000000"/>
        </w:rPr>
        <w:t xml:space="preserve"> and expenses </w:t>
      </w:r>
      <w:bookmarkStart w:id="27" w:name="_DV_C14"/>
      <w:r w:rsidRPr="00073F17">
        <w:rPr>
          <w:rStyle w:val="DeltaViewInsertion"/>
          <w:rFonts w:ascii="Franklin Gothic Book" w:hAnsi="Franklin Gothic Book"/>
          <w:color w:val="000000"/>
          <w:u w:val="none"/>
        </w:rPr>
        <w:t>payable</w:t>
      </w:r>
      <w:bookmarkStart w:id="28" w:name="_DV_M45"/>
      <w:bookmarkEnd w:id="27"/>
      <w:bookmarkEnd w:id="28"/>
      <w:r w:rsidRPr="00073F17">
        <w:rPr>
          <w:rFonts w:ascii="Franklin Gothic Book" w:hAnsi="Franklin Gothic Book"/>
          <w:color w:val="000000"/>
        </w:rPr>
        <w:t xml:space="preserve"> </w:t>
      </w:r>
      <w:r w:rsidRPr="00073F17">
        <w:rPr>
          <w:rFonts w:ascii="Franklin Gothic Book" w:hAnsi="Franklin Gothic Book" w:cs="Franklin Gothic Book"/>
          <w:color w:val="000000"/>
        </w:rPr>
        <w:t xml:space="preserve">to employees who continue to provide </w:t>
      </w:r>
      <w:bookmarkStart w:id="29" w:name="_DV_C16"/>
      <w:r w:rsidRPr="00073F17">
        <w:rPr>
          <w:rStyle w:val="DeltaViewInsertion"/>
          <w:rFonts w:ascii="Franklin Gothic Book" w:hAnsi="Franklin Gothic Book" w:cs="Franklin Gothic Book"/>
          <w:color w:val="000000"/>
          <w:u w:val="none"/>
        </w:rPr>
        <w:t>service</w:t>
      </w:r>
      <w:bookmarkStart w:id="30" w:name="_DV_M46"/>
      <w:bookmarkEnd w:id="29"/>
      <w:bookmarkEnd w:id="30"/>
      <w:r w:rsidRPr="00073F17">
        <w:rPr>
          <w:rFonts w:ascii="Franklin Gothic Book" w:hAnsi="Franklin Gothic Book" w:cs="Franklin Gothic Book"/>
          <w:color w:val="000000"/>
        </w:rPr>
        <w:t xml:space="preserve"> </w:t>
      </w:r>
      <w:r w:rsidRPr="00073F17">
        <w:rPr>
          <w:rFonts w:ascii="Franklin Gothic Book" w:hAnsi="Franklin Gothic Book"/>
          <w:color w:val="000000"/>
        </w:rPr>
        <w:t>on or after the date</w:t>
      </w:r>
      <w:r w:rsidRPr="00073F17">
        <w:rPr>
          <w:rFonts w:ascii="Franklin Gothic Book" w:hAnsi="Franklin Gothic Book"/>
        </w:rPr>
        <w:t xml:space="preserve"> of this Order</w:t>
      </w:r>
      <w:r w:rsidRPr="00073F17">
        <w:rPr>
          <w:rFonts w:ascii="Franklin Gothic Book" w:hAnsi="Franklin Gothic Book" w:cs="Franklin Gothic Book"/>
        </w:rPr>
        <w:t xml:space="preserve"> </w:t>
      </w:r>
      <w:bookmarkStart w:id="31" w:name="_DV_M47"/>
      <w:bookmarkEnd w:id="31"/>
      <w:r w:rsidRPr="00073F17">
        <w:rPr>
          <w:rFonts w:ascii="Franklin Gothic Book" w:hAnsi="Franklin Gothic Book" w:cs="Franklin Gothic Book"/>
        </w:rPr>
        <w:t>(“</w:t>
      </w:r>
      <w:r w:rsidRPr="00073F17">
        <w:rPr>
          <w:rFonts w:ascii="Franklin Gothic Book" w:hAnsi="Franklin Gothic Book" w:cs="Franklin Gothic Book"/>
          <w:b/>
          <w:bCs/>
        </w:rPr>
        <w:t>Active Employees</w:t>
      </w:r>
      <w:r w:rsidRPr="00073F17">
        <w:rPr>
          <w:rFonts w:ascii="Franklin Gothic Book" w:hAnsi="Franklin Gothic Book" w:cs="Franklin Gothic Book"/>
        </w:rPr>
        <w:t>”),</w:t>
      </w:r>
      <w:r w:rsidRPr="00073F17">
        <w:rPr>
          <w:rFonts w:ascii="Franklin Gothic Book" w:hAnsi="Franklin Gothic Book"/>
        </w:rPr>
        <w:t xml:space="preserve"> in each case incurred in the ordinary course of business and consistent with existing compensation </w:t>
      </w:r>
      <w:r w:rsidRPr="00073F17">
        <w:rPr>
          <w:rFonts w:ascii="Franklin Gothic Book" w:hAnsi="Franklin Gothic Book"/>
          <w:color w:val="000000"/>
        </w:rPr>
        <w:t xml:space="preserve">policies and </w:t>
      </w:r>
      <w:bookmarkStart w:id="32" w:name="_DV_M48"/>
      <w:bookmarkEnd w:id="32"/>
      <w:r w:rsidRPr="00073F17">
        <w:rPr>
          <w:rFonts w:ascii="Franklin Gothic Book" w:hAnsi="Franklin Gothic Book"/>
          <w:color w:val="000000"/>
        </w:rPr>
        <w:t>arrangements</w:t>
      </w:r>
      <w:bookmarkStart w:id="33" w:name="_DV_C20"/>
      <w:r w:rsidR="00B64146" w:rsidRPr="00073F17">
        <w:rPr>
          <w:rFonts w:ascii="Franklin Gothic Book" w:hAnsi="Franklin Gothic Book"/>
        </w:rPr>
        <w:t>; and</w:t>
      </w:r>
      <w:bookmarkStart w:id="34" w:name="_DV_M49"/>
      <w:bookmarkEnd w:id="33"/>
      <w:bookmarkEnd w:id="34"/>
    </w:p>
    <w:p w:rsidR="001965A0" w:rsidRPr="00073F17" w:rsidRDefault="001965A0">
      <w:pPr>
        <w:pStyle w:val="BodyText"/>
        <w:numPr>
          <w:ilvl w:val="0"/>
          <w:numId w:val="4"/>
        </w:numPr>
        <w:overflowPunct w:val="0"/>
        <w:spacing w:before="240" w:line="360" w:lineRule="auto"/>
        <w:textAlignment w:val="baseline"/>
        <w:rPr>
          <w:rFonts w:ascii="Franklin Gothic Book" w:hAnsi="Franklin Gothic Book" w:cs="Franklin Gothic Book"/>
          <w:color w:val="000000"/>
        </w:rPr>
      </w:pPr>
      <w:bookmarkStart w:id="35" w:name="_DV_M51"/>
      <w:bookmarkEnd w:id="35"/>
      <w:r w:rsidRPr="00073F17">
        <w:rPr>
          <w:rFonts w:ascii="Franklin Gothic Book" w:hAnsi="Franklin Gothic Book" w:cs="Franklin Gothic Book"/>
        </w:rPr>
        <w:t xml:space="preserve">all existing and future employee health, dental, life insurance, short and long term disability and related benefits (collectively, </w:t>
      </w:r>
      <w:r w:rsidRPr="00073F17">
        <w:rPr>
          <w:rFonts w:ascii="Franklin Gothic Book" w:hAnsi="Franklin Gothic Book"/>
        </w:rPr>
        <w:t xml:space="preserve">the </w:t>
      </w:r>
      <w:r w:rsidRPr="00073F17">
        <w:rPr>
          <w:rFonts w:ascii="Franklin Gothic Book" w:hAnsi="Franklin Gothic Book" w:cs="Franklin Gothic Book"/>
        </w:rPr>
        <w:t>“</w:t>
      </w:r>
      <w:r w:rsidRPr="00073F17">
        <w:rPr>
          <w:rFonts w:ascii="Franklin Gothic Book" w:hAnsi="Franklin Gothic Book" w:cs="Franklin Gothic Book"/>
          <w:b/>
          <w:bCs/>
        </w:rPr>
        <w:t>Group Benefits</w:t>
      </w:r>
      <w:r w:rsidRPr="00073F17">
        <w:rPr>
          <w:rFonts w:ascii="Franklin Gothic Book" w:hAnsi="Franklin Gothic Book" w:cs="Franklin Gothic Book"/>
        </w:rPr>
        <w:t xml:space="preserve">”) </w:t>
      </w:r>
      <w:bookmarkStart w:id="36" w:name="_DV_C22"/>
      <w:r w:rsidRPr="00073F17">
        <w:rPr>
          <w:rStyle w:val="DeltaViewInsertion"/>
          <w:rFonts w:ascii="Franklin Gothic Book" w:hAnsi="Franklin Gothic Book" w:cs="Franklin Gothic Book"/>
          <w:color w:val="000000"/>
          <w:u w:val="none"/>
        </w:rPr>
        <w:t>payable on or after the date of this Order</w:t>
      </w:r>
      <w:bookmarkStart w:id="37" w:name="_DV_M52"/>
      <w:bookmarkEnd w:id="36"/>
      <w:bookmarkEnd w:id="37"/>
      <w:r w:rsidRPr="00073F17">
        <w:rPr>
          <w:rFonts w:ascii="Franklin Gothic Book" w:hAnsi="Franklin Gothic Book" w:cs="Franklin Gothic Book"/>
        </w:rPr>
        <w:t xml:space="preserve"> to Active Employees, in each case incurred in the ordinary course of business and consistent with existing policies and arrangements or such amended policies and arrangements as are necessary or desirable to deliver the existing Group Benefits</w:t>
      </w:r>
      <w:r w:rsidR="00D13318" w:rsidRPr="00073F17">
        <w:rPr>
          <w:rFonts w:ascii="Franklin Gothic Book" w:hAnsi="Franklin Gothic Book" w:cs="Franklin Gothic Book"/>
        </w:rPr>
        <w:t xml:space="preserve">; </w:t>
      </w:r>
      <w:bookmarkStart w:id="38" w:name="_DV_C24"/>
      <w:r w:rsidR="004D1593">
        <w:rPr>
          <w:rFonts w:ascii="Franklin Gothic Book" w:hAnsi="Franklin Gothic Book" w:cs="Franklin Gothic Book"/>
        </w:rPr>
        <w:t>and</w:t>
      </w:r>
    </w:p>
    <w:p w:rsidR="001965A0" w:rsidRPr="00073F17" w:rsidRDefault="001965A0" w:rsidP="00AB0129">
      <w:pPr>
        <w:pStyle w:val="BodyText"/>
        <w:numPr>
          <w:ilvl w:val="0"/>
          <w:numId w:val="4"/>
        </w:numPr>
        <w:overflowPunct w:val="0"/>
        <w:spacing w:before="240" w:line="360" w:lineRule="auto"/>
        <w:textAlignment w:val="baseline"/>
        <w:rPr>
          <w:rFonts w:ascii="Franklin Gothic Book" w:hAnsi="Franklin Gothic Book"/>
        </w:rPr>
      </w:pPr>
      <w:bookmarkStart w:id="39" w:name="_DV_C25"/>
      <w:bookmarkEnd w:id="38"/>
      <w:r w:rsidRPr="00073F17">
        <w:rPr>
          <w:rFonts w:ascii="Franklin Gothic Book" w:hAnsi="Franklin Gothic Book" w:cs="Franklin Gothic Book"/>
        </w:rPr>
        <w:t xml:space="preserve">with prior written approval of the Monitor, </w:t>
      </w:r>
      <w:r w:rsidRPr="00073F17">
        <w:rPr>
          <w:rFonts w:ascii="Franklin Gothic Book" w:hAnsi="Franklin Gothic Book"/>
        </w:rPr>
        <w:t>the</w:t>
      </w:r>
      <w:r w:rsidRPr="00073F17">
        <w:rPr>
          <w:rStyle w:val="DeltaViewInsertion"/>
          <w:rFonts w:ascii="Franklin Gothic Book" w:hAnsi="Franklin Gothic Book"/>
          <w:color w:val="000000"/>
          <w:u w:val="none"/>
        </w:rPr>
        <w:t xml:space="preserve"> fees and disbursements </w:t>
      </w:r>
      <w:r w:rsidRPr="00073F17">
        <w:rPr>
          <w:rStyle w:val="DeltaViewInsertion"/>
          <w:rFonts w:ascii="Franklin Gothic Book" w:hAnsi="Franklin Gothic Book" w:cs="Franklin Gothic Book"/>
          <w:color w:val="000000"/>
          <w:u w:val="none"/>
        </w:rPr>
        <w:t>for</w:t>
      </w:r>
      <w:r w:rsidRPr="00073F17">
        <w:rPr>
          <w:rStyle w:val="DeltaViewInsertion"/>
          <w:rFonts w:ascii="Franklin Gothic Book" w:hAnsi="Franklin Gothic Book"/>
          <w:color w:val="000000"/>
          <w:u w:val="none"/>
        </w:rPr>
        <w:t xml:space="preserve"> any Assistants retained or employed by the </w:t>
      </w:r>
      <w:r w:rsidR="00B64146" w:rsidRPr="00073F17">
        <w:rPr>
          <w:rFonts w:ascii="Franklin Gothic Book" w:hAnsi="Franklin Gothic Book"/>
        </w:rPr>
        <w:t>Applicant</w:t>
      </w:r>
      <w:r w:rsidRPr="00073F17">
        <w:rPr>
          <w:rFonts w:ascii="Franklin Gothic Book" w:hAnsi="Franklin Gothic Book"/>
        </w:rPr>
        <w:t xml:space="preserve"> in respect of these proceedings, at their </w:t>
      </w:r>
      <w:r w:rsidR="007B3407" w:rsidRPr="00073F17">
        <w:rPr>
          <w:rFonts w:ascii="Franklin Gothic Book" w:hAnsi="Franklin Gothic Book"/>
        </w:rPr>
        <w:t xml:space="preserve">reasonable </w:t>
      </w:r>
      <w:r w:rsidRPr="00073F17">
        <w:rPr>
          <w:rFonts w:ascii="Franklin Gothic Book" w:hAnsi="Franklin Gothic Book"/>
        </w:rPr>
        <w:t>standard rates and charges</w:t>
      </w:r>
      <w:bookmarkStart w:id="40" w:name="_DV_C26"/>
      <w:bookmarkEnd w:id="39"/>
      <w:r w:rsidR="00B64146" w:rsidRPr="00073F17">
        <w:rPr>
          <w:rFonts w:ascii="Franklin Gothic Book" w:hAnsi="Franklin Gothic Book"/>
        </w:rPr>
        <w:t>.</w:t>
      </w:r>
    </w:p>
    <w:p w:rsidR="001965A0" w:rsidRPr="00073F17" w:rsidRDefault="001965A0" w:rsidP="00CB7A07">
      <w:pPr>
        <w:pStyle w:val="ORGenL1"/>
        <w:rPr>
          <w:rFonts w:ascii="Franklin Gothic Book" w:hAnsi="Franklin Gothic Book"/>
        </w:rPr>
      </w:pPr>
      <w:bookmarkStart w:id="41" w:name="_DV_M53"/>
      <w:bookmarkStart w:id="42" w:name="_DV_M56"/>
      <w:bookmarkEnd w:id="40"/>
      <w:bookmarkEnd w:id="41"/>
      <w:bookmarkEnd w:id="42"/>
      <w:r w:rsidRPr="00073F17">
        <w:rPr>
          <w:rFonts w:ascii="Franklin Gothic Book" w:hAnsi="Franklin Gothic Book" w:cs="Franklin Gothic Book"/>
        </w:rPr>
        <w:t>Except</w:t>
      </w:r>
      <w:r w:rsidRPr="00073F17">
        <w:rPr>
          <w:rFonts w:ascii="Franklin Gothic Book" w:hAnsi="Franklin Gothic Book"/>
        </w:rPr>
        <w:t xml:space="preserve"> as otherwise provided to the contrary herein, the </w:t>
      </w:r>
      <w:r w:rsidR="00B64146" w:rsidRPr="00073F17">
        <w:rPr>
          <w:rFonts w:ascii="Franklin Gothic Book" w:hAnsi="Franklin Gothic Book"/>
        </w:rPr>
        <w:t>Applicant</w:t>
      </w:r>
      <w:r w:rsidRPr="00073F17">
        <w:rPr>
          <w:rFonts w:ascii="Franklin Gothic Book" w:hAnsi="Franklin Gothic Book"/>
        </w:rPr>
        <w:t xml:space="preserve"> </w:t>
      </w:r>
      <w:r w:rsidR="001F75AB">
        <w:rPr>
          <w:rFonts w:ascii="Franklin Gothic Book" w:hAnsi="Franklin Gothic Book"/>
        </w:rPr>
        <w:t>may</w:t>
      </w:r>
      <w:r w:rsidRPr="00073F17">
        <w:rPr>
          <w:rFonts w:ascii="Franklin Gothic Book" w:hAnsi="Franklin Gothic Book"/>
        </w:rPr>
        <w:t xml:space="preserve"> pay all reasonable expenses incurred by the </w:t>
      </w:r>
      <w:r w:rsidR="00B64146" w:rsidRPr="00073F17">
        <w:rPr>
          <w:rFonts w:ascii="Franklin Gothic Book" w:hAnsi="Franklin Gothic Book"/>
        </w:rPr>
        <w:t>Applicant</w:t>
      </w:r>
      <w:r w:rsidRPr="00073F17">
        <w:rPr>
          <w:rFonts w:ascii="Franklin Gothic Book" w:hAnsi="Franklin Gothic Book"/>
        </w:rPr>
        <w:t xml:space="preserve"> in carrying on the Business in the ordinary course after this Order</w:t>
      </w:r>
      <w:r w:rsidR="00B64146" w:rsidRPr="00073F17">
        <w:rPr>
          <w:rFonts w:ascii="Franklin Gothic Book" w:hAnsi="Franklin Gothic Book"/>
        </w:rPr>
        <w:t>,</w:t>
      </w:r>
      <w:r w:rsidRPr="00073F17">
        <w:rPr>
          <w:rFonts w:ascii="Franklin Gothic Book" w:hAnsi="Franklin Gothic Book"/>
        </w:rPr>
        <w:t xml:space="preserve"> and in carrying out the provisions of this Order, which expenses shall include, without limitation:</w:t>
      </w:r>
    </w:p>
    <w:p w:rsidR="001965A0" w:rsidRPr="00073F17" w:rsidRDefault="001965A0" w:rsidP="00AB0129">
      <w:pPr>
        <w:pStyle w:val="BodyText"/>
        <w:numPr>
          <w:ilvl w:val="0"/>
          <w:numId w:val="5"/>
        </w:numPr>
        <w:overflowPunct w:val="0"/>
        <w:spacing w:before="240" w:line="360" w:lineRule="auto"/>
        <w:textAlignment w:val="baseline"/>
        <w:rPr>
          <w:rFonts w:ascii="Franklin Gothic Book" w:hAnsi="Franklin Gothic Book"/>
        </w:rPr>
      </w:pPr>
      <w:bookmarkStart w:id="43" w:name="_DV_M57"/>
      <w:bookmarkEnd w:id="43"/>
      <w:r w:rsidRPr="00073F17">
        <w:rPr>
          <w:rFonts w:ascii="Franklin Gothic Book" w:hAnsi="Franklin Gothic Book"/>
        </w:rPr>
        <w:t xml:space="preserve">all expenses and capital expenditures reasonably necessary for the preservation of the Property or the Business including, without limitation, payments on account of insurance (including </w:t>
      </w:r>
      <w:r w:rsidR="00B64146" w:rsidRPr="00073F17">
        <w:rPr>
          <w:rFonts w:ascii="Franklin Gothic Book" w:hAnsi="Franklin Gothic Book"/>
        </w:rPr>
        <w:t>directors</w:t>
      </w:r>
      <w:r w:rsidRPr="00073F17">
        <w:rPr>
          <w:rFonts w:ascii="Franklin Gothic Book" w:hAnsi="Franklin Gothic Book"/>
        </w:rPr>
        <w:t xml:space="preserve"> and </w:t>
      </w:r>
      <w:proofErr w:type="gramStart"/>
      <w:r w:rsidR="00B64146" w:rsidRPr="00073F17">
        <w:rPr>
          <w:rFonts w:ascii="Franklin Gothic Book" w:hAnsi="Franklin Gothic Book"/>
        </w:rPr>
        <w:t>officers</w:t>
      </w:r>
      <w:proofErr w:type="gramEnd"/>
      <w:r w:rsidRPr="00073F17">
        <w:rPr>
          <w:rFonts w:ascii="Franklin Gothic Book" w:hAnsi="Franklin Gothic Book"/>
        </w:rPr>
        <w:t xml:space="preserve"> insurance), maintenance and security services; </w:t>
      </w:r>
      <w:r w:rsidR="00931270" w:rsidRPr="00073F17">
        <w:rPr>
          <w:rFonts w:ascii="Franklin Gothic Book" w:hAnsi="Franklin Gothic Book"/>
        </w:rPr>
        <w:t>and</w:t>
      </w:r>
    </w:p>
    <w:p w:rsidR="00B64146" w:rsidRPr="00073F17" w:rsidRDefault="00B64146" w:rsidP="00AB0129">
      <w:pPr>
        <w:pStyle w:val="BodyText"/>
        <w:numPr>
          <w:ilvl w:val="0"/>
          <w:numId w:val="5"/>
        </w:numPr>
        <w:overflowPunct w:val="0"/>
        <w:spacing w:before="240" w:line="360" w:lineRule="auto"/>
        <w:textAlignment w:val="baseline"/>
        <w:rPr>
          <w:rFonts w:ascii="Franklin Gothic Book" w:hAnsi="Franklin Gothic Book"/>
        </w:rPr>
      </w:pPr>
      <w:bookmarkStart w:id="44" w:name="_DV_M58"/>
      <w:bookmarkEnd w:id="44"/>
      <w:r w:rsidRPr="00073F17">
        <w:rPr>
          <w:rFonts w:ascii="Franklin Gothic Book" w:hAnsi="Franklin Gothic Book"/>
        </w:rPr>
        <w:t xml:space="preserve">payment for goods or services </w:t>
      </w:r>
      <w:proofErr w:type="gramStart"/>
      <w:r w:rsidRPr="00073F17">
        <w:rPr>
          <w:rFonts w:ascii="Franklin Gothic Book" w:hAnsi="Franklin Gothic Book"/>
        </w:rPr>
        <w:t>actually supplied</w:t>
      </w:r>
      <w:proofErr w:type="gramEnd"/>
      <w:r w:rsidRPr="00073F17">
        <w:rPr>
          <w:rFonts w:ascii="Franklin Gothic Book" w:hAnsi="Franklin Gothic Book"/>
        </w:rPr>
        <w:t xml:space="preserve"> to the Applicant f</w:t>
      </w:r>
      <w:r w:rsidR="007B3407" w:rsidRPr="00073F17">
        <w:rPr>
          <w:rFonts w:ascii="Franklin Gothic Book" w:hAnsi="Franklin Gothic Book"/>
        </w:rPr>
        <w:t>ollowing t</w:t>
      </w:r>
      <w:r w:rsidR="00931270" w:rsidRPr="00073F17">
        <w:rPr>
          <w:rFonts w:ascii="Franklin Gothic Book" w:hAnsi="Franklin Gothic Book"/>
        </w:rPr>
        <w:t>he date of this Order.</w:t>
      </w:r>
    </w:p>
    <w:p w:rsidR="001965A0" w:rsidRPr="00073F17" w:rsidRDefault="001965A0" w:rsidP="00CB7A07">
      <w:pPr>
        <w:pStyle w:val="ORGenL1"/>
        <w:keepNext/>
        <w:widowControl/>
        <w:rPr>
          <w:rFonts w:ascii="Franklin Gothic Book" w:hAnsi="Franklin Gothic Book"/>
        </w:rPr>
      </w:pPr>
      <w:bookmarkStart w:id="45" w:name="_DV_M59"/>
      <w:bookmarkStart w:id="46" w:name="_DV_M60"/>
      <w:bookmarkStart w:id="47" w:name="_DV_M61"/>
      <w:bookmarkStart w:id="48" w:name="_DV_M62"/>
      <w:bookmarkStart w:id="49" w:name="_DV_M63"/>
      <w:bookmarkStart w:id="50" w:name="_DV_M65"/>
      <w:bookmarkEnd w:id="45"/>
      <w:bookmarkEnd w:id="46"/>
      <w:bookmarkEnd w:id="47"/>
      <w:bookmarkEnd w:id="48"/>
      <w:bookmarkEnd w:id="49"/>
      <w:bookmarkEnd w:id="50"/>
      <w:r w:rsidRPr="00073F17">
        <w:rPr>
          <w:rFonts w:ascii="Franklin Gothic Book" w:hAnsi="Franklin Gothic Book" w:cs="Franklin Gothic Book"/>
        </w:rPr>
        <w:t xml:space="preserve">The </w:t>
      </w:r>
      <w:r w:rsidR="00CB7A07" w:rsidRPr="00073F17">
        <w:rPr>
          <w:rFonts w:ascii="Franklin Gothic Book" w:hAnsi="Franklin Gothic Book" w:cs="Franklin Gothic Book"/>
        </w:rPr>
        <w:t>Applicant</w:t>
      </w:r>
      <w:r w:rsidRPr="00073F17">
        <w:rPr>
          <w:rFonts w:ascii="Franklin Gothic Book" w:hAnsi="Franklin Gothic Book"/>
        </w:rPr>
        <w:t xml:space="preserve"> shall remit</w:t>
      </w:r>
      <w:r w:rsidR="0070567B" w:rsidRPr="00073F17">
        <w:rPr>
          <w:rFonts w:ascii="Franklin Gothic Book" w:hAnsi="Franklin Gothic Book"/>
        </w:rPr>
        <w:t xml:space="preserve"> or pay</w:t>
      </w:r>
      <w:r w:rsidRPr="00073F17">
        <w:rPr>
          <w:rFonts w:ascii="Franklin Gothic Book" w:hAnsi="Franklin Gothic Book"/>
        </w:rPr>
        <w:t>, in accordance with legal requirements</w:t>
      </w:r>
      <w:r w:rsidR="00CB7A07" w:rsidRPr="00073F17">
        <w:rPr>
          <w:rFonts w:ascii="Franklin Gothic Book" w:hAnsi="Franklin Gothic Book" w:cs="Franklin Gothic Book"/>
        </w:rPr>
        <w:t xml:space="preserve"> or on terms as may be agreed to between </w:t>
      </w:r>
      <w:bookmarkStart w:id="51" w:name="_DV_C37"/>
      <w:r w:rsidR="00CB7A07" w:rsidRPr="00073F17">
        <w:rPr>
          <w:rFonts w:ascii="Franklin Gothic Book" w:hAnsi="Franklin Gothic Book" w:cs="Franklin Gothic Book"/>
        </w:rPr>
        <w:t xml:space="preserve">the Applicant </w:t>
      </w:r>
      <w:r w:rsidR="00CB7A07" w:rsidRPr="00073F17">
        <w:rPr>
          <w:rFonts w:ascii="Franklin Gothic Book" w:hAnsi="Franklin Gothic Book"/>
        </w:rPr>
        <w:t>and</w:t>
      </w:r>
      <w:bookmarkStart w:id="52" w:name="_DV_M69"/>
      <w:bookmarkEnd w:id="51"/>
      <w:bookmarkEnd w:id="52"/>
      <w:r w:rsidR="00CB7A07" w:rsidRPr="00073F17">
        <w:rPr>
          <w:rFonts w:ascii="Franklin Gothic Book" w:hAnsi="Franklin Gothic Book" w:cs="Franklin Gothic Book"/>
        </w:rPr>
        <w:t xml:space="preserve"> the applicable authority</w:t>
      </w:r>
      <w:r w:rsidRPr="00073F17">
        <w:rPr>
          <w:rFonts w:ascii="Franklin Gothic Book" w:hAnsi="Franklin Gothic Book"/>
        </w:rPr>
        <w:t>:</w:t>
      </w:r>
    </w:p>
    <w:p w:rsidR="001965A0" w:rsidRPr="00073F17" w:rsidRDefault="001965A0" w:rsidP="0070567B">
      <w:pPr>
        <w:pStyle w:val="BodyText"/>
        <w:numPr>
          <w:ilvl w:val="0"/>
          <w:numId w:val="6"/>
        </w:numPr>
        <w:overflowPunct w:val="0"/>
        <w:spacing w:before="240" w:line="360" w:lineRule="auto"/>
        <w:textAlignment w:val="baseline"/>
        <w:rPr>
          <w:rFonts w:ascii="Franklin Gothic Book" w:hAnsi="Franklin Gothic Book"/>
        </w:rPr>
      </w:pPr>
      <w:bookmarkStart w:id="53" w:name="_DV_M66"/>
      <w:bookmarkEnd w:id="53"/>
      <w:r w:rsidRPr="00073F17">
        <w:rPr>
          <w:rFonts w:ascii="Franklin Gothic Book" w:hAnsi="Franklin Gothic Book"/>
        </w:rPr>
        <w:t>any statutory deemed trust amounts in favour of the Crown in right of Canada or of any Province thereof or any other taxation authority which are required to be deducted from employees' wages, including, without limitation, amounts in respect of</w:t>
      </w:r>
      <w:r w:rsidR="007B3407" w:rsidRPr="00073F17">
        <w:rPr>
          <w:rFonts w:ascii="Franklin Gothic Book" w:hAnsi="Franklin Gothic Book"/>
        </w:rPr>
        <w:t xml:space="preserve">: </w:t>
      </w:r>
      <w:r w:rsidRPr="00073F17">
        <w:rPr>
          <w:rFonts w:ascii="Franklin Gothic Book" w:hAnsi="Franklin Gothic Book"/>
        </w:rPr>
        <w:t xml:space="preserve"> i) employment insurance, ii) Canada Pension Plan, iii) Quebec Pension Plan, and iv) income taxes;</w:t>
      </w:r>
    </w:p>
    <w:p w:rsidR="001965A0" w:rsidRPr="00073F17" w:rsidRDefault="001965A0" w:rsidP="0070567B">
      <w:pPr>
        <w:pStyle w:val="BodyText"/>
        <w:numPr>
          <w:ilvl w:val="0"/>
          <w:numId w:val="6"/>
        </w:numPr>
        <w:overflowPunct w:val="0"/>
        <w:spacing w:before="240" w:line="360" w:lineRule="auto"/>
        <w:textAlignment w:val="baseline"/>
        <w:rPr>
          <w:rFonts w:ascii="Franklin Gothic Book" w:hAnsi="Franklin Gothic Book"/>
        </w:rPr>
      </w:pPr>
      <w:bookmarkStart w:id="54" w:name="_DV_M67"/>
      <w:bookmarkEnd w:id="54"/>
      <w:r w:rsidRPr="00073F17">
        <w:rPr>
          <w:rFonts w:ascii="Franklin Gothic Book" w:hAnsi="Franklin Gothic Book"/>
        </w:rPr>
        <w:t>all goods and services or other applicable sales taxes (collectively, "</w:t>
      </w:r>
      <w:r w:rsidRPr="00073F17">
        <w:rPr>
          <w:rFonts w:ascii="Franklin Gothic Book" w:hAnsi="Franklin Gothic Book"/>
          <w:b/>
        </w:rPr>
        <w:t>Sales Taxes</w:t>
      </w:r>
      <w:r w:rsidRPr="00073F17">
        <w:rPr>
          <w:rFonts w:ascii="Franklin Gothic Book" w:hAnsi="Franklin Gothic Book"/>
        </w:rPr>
        <w:t xml:space="preserve">") required to be remitted by the </w:t>
      </w:r>
      <w:r w:rsidR="00B64146" w:rsidRPr="00073F17">
        <w:rPr>
          <w:rFonts w:ascii="Franklin Gothic Book" w:hAnsi="Franklin Gothic Book"/>
        </w:rPr>
        <w:t>Applicant</w:t>
      </w:r>
      <w:r w:rsidRPr="00073F17">
        <w:rPr>
          <w:rFonts w:ascii="Franklin Gothic Book" w:hAnsi="Franklin Gothic Book"/>
        </w:rPr>
        <w:t xml:space="preserve"> in connection with the sale of goods and services by the </w:t>
      </w:r>
      <w:r w:rsidR="00B64146" w:rsidRPr="00073F17">
        <w:rPr>
          <w:rFonts w:ascii="Franklin Gothic Book" w:hAnsi="Franklin Gothic Book"/>
        </w:rPr>
        <w:t>Applicant</w:t>
      </w:r>
      <w:r w:rsidRPr="00073F17">
        <w:rPr>
          <w:rFonts w:ascii="Franklin Gothic Book" w:hAnsi="Franklin Gothic Book"/>
        </w:rPr>
        <w:t xml:space="preserve">, but only where such Sales Taxes are accrued or collected after the date of this Order, or where such Sales Taxes were accrued or collected prior to the date of this Order but not required to be remitted until on or after the date of this </w:t>
      </w:r>
      <w:r w:rsidR="007B3407" w:rsidRPr="00073F17">
        <w:rPr>
          <w:rFonts w:ascii="Franklin Gothic Book" w:hAnsi="Franklin Gothic Book"/>
        </w:rPr>
        <w:t>Order;</w:t>
      </w:r>
      <w:r w:rsidRPr="00073F17">
        <w:rPr>
          <w:rFonts w:ascii="Franklin Gothic Book" w:hAnsi="Franklin Gothic Book"/>
        </w:rPr>
        <w:t xml:space="preserve"> and</w:t>
      </w:r>
    </w:p>
    <w:p w:rsidR="001965A0" w:rsidRPr="00073F17" w:rsidRDefault="001965A0" w:rsidP="0070567B">
      <w:pPr>
        <w:pStyle w:val="BodyText"/>
        <w:numPr>
          <w:ilvl w:val="0"/>
          <w:numId w:val="6"/>
        </w:numPr>
        <w:overflowPunct w:val="0"/>
        <w:spacing w:before="240" w:line="360" w:lineRule="auto"/>
        <w:textAlignment w:val="baseline"/>
        <w:rPr>
          <w:rFonts w:ascii="Franklin Gothic Book" w:hAnsi="Franklin Gothic Book"/>
        </w:rPr>
      </w:pPr>
      <w:bookmarkStart w:id="55" w:name="_DV_M68"/>
      <w:bookmarkEnd w:id="55"/>
      <w:r w:rsidRPr="00073F17">
        <w:rPr>
          <w:rFonts w:ascii="Franklin Gothic Book" w:hAnsi="Franklin Gothic Book"/>
        </w:rPr>
        <w:t xml:space="preserve">any amount payable to the Crown in right of Canada or of any Province </w:t>
      </w:r>
      <w:r w:rsidR="006035DD">
        <w:rPr>
          <w:rFonts w:ascii="Franklin Gothic Book" w:hAnsi="Franklin Gothic Book"/>
        </w:rPr>
        <w:t xml:space="preserve">or any regulatory or administrative body </w:t>
      </w:r>
      <w:r w:rsidRPr="00073F17">
        <w:rPr>
          <w:rFonts w:ascii="Franklin Gothic Book" w:hAnsi="Franklin Gothic Book"/>
        </w:rPr>
        <w:t>or any other authority</w:t>
      </w:r>
      <w:r w:rsidRPr="00073F17">
        <w:rPr>
          <w:rFonts w:ascii="Franklin Gothic Book" w:hAnsi="Franklin Gothic Book" w:cs="Franklin Gothic Book"/>
        </w:rPr>
        <w:t>, in all cases</w:t>
      </w:r>
      <w:r w:rsidRPr="00073F17">
        <w:rPr>
          <w:rFonts w:ascii="Franklin Gothic Book" w:hAnsi="Franklin Gothic Book"/>
        </w:rPr>
        <w:t xml:space="preserve"> in respect of municipal realty, municipal business or other taxes, assessments or levies of any nature or kind which are</w:t>
      </w:r>
      <w:r w:rsidRPr="00073F17">
        <w:rPr>
          <w:rFonts w:ascii="Franklin Gothic Book" w:hAnsi="Franklin Gothic Book" w:cs="Franklin Gothic Book"/>
        </w:rPr>
        <w:t>: i)</w:t>
      </w:r>
      <w:r w:rsidRPr="00073F17">
        <w:rPr>
          <w:rFonts w:ascii="Franklin Gothic Book" w:hAnsi="Franklin Gothic Book"/>
        </w:rPr>
        <w:t xml:space="preserve"> entitled at law to be paid in priority to claims of secured creditors</w:t>
      </w:r>
      <w:r w:rsidRPr="00073F17">
        <w:rPr>
          <w:rFonts w:ascii="Franklin Gothic Book" w:hAnsi="Franklin Gothic Book" w:cs="Franklin Gothic Book"/>
        </w:rPr>
        <w:t>; ii)</w:t>
      </w:r>
      <w:r w:rsidRPr="00073F17">
        <w:rPr>
          <w:rFonts w:ascii="Franklin Gothic Book" w:hAnsi="Franklin Gothic Book"/>
        </w:rPr>
        <w:t xml:space="preserve"> attributable to or in respect of the </w:t>
      </w:r>
      <w:r w:rsidRPr="00073F17">
        <w:rPr>
          <w:rFonts w:ascii="Franklin Gothic Book" w:hAnsi="Franklin Gothic Book" w:cs="Franklin Gothic Book"/>
        </w:rPr>
        <w:t xml:space="preserve">ongoing </w:t>
      </w:r>
      <w:r w:rsidRPr="00073F17">
        <w:rPr>
          <w:rFonts w:ascii="Franklin Gothic Book" w:hAnsi="Franklin Gothic Book"/>
        </w:rPr>
        <w:t xml:space="preserve">Business </w:t>
      </w:r>
      <w:r w:rsidRPr="00073F17">
        <w:rPr>
          <w:rFonts w:ascii="Franklin Gothic Book" w:hAnsi="Franklin Gothic Book" w:cs="Franklin Gothic Book"/>
        </w:rPr>
        <w:t xml:space="preserve">carried on </w:t>
      </w:r>
      <w:r w:rsidRPr="00073F17">
        <w:rPr>
          <w:rFonts w:ascii="Franklin Gothic Book" w:hAnsi="Franklin Gothic Book"/>
        </w:rPr>
        <w:t xml:space="preserve">by the </w:t>
      </w:r>
      <w:r w:rsidR="00B64146" w:rsidRPr="00073F17">
        <w:rPr>
          <w:rFonts w:ascii="Franklin Gothic Book" w:hAnsi="Franklin Gothic Book"/>
        </w:rPr>
        <w:t>Applicant</w:t>
      </w:r>
      <w:r w:rsidRPr="00073F17">
        <w:rPr>
          <w:rFonts w:ascii="Franklin Gothic Book" w:hAnsi="Franklin Gothic Book" w:cs="Franklin Gothic Book"/>
        </w:rPr>
        <w:t>; and iii) payable in respect of the period commencing on or after the date of this Order</w:t>
      </w:r>
      <w:r w:rsidRPr="00073F17">
        <w:rPr>
          <w:rFonts w:ascii="Franklin Gothic Book" w:hAnsi="Franklin Gothic Book"/>
        </w:rPr>
        <w:t>.</w:t>
      </w:r>
    </w:p>
    <w:p w:rsidR="001965A0" w:rsidRPr="00073F17" w:rsidRDefault="001965A0" w:rsidP="0070567B">
      <w:pPr>
        <w:pStyle w:val="ORGenL1"/>
        <w:widowControl/>
        <w:rPr>
          <w:rFonts w:ascii="Franklin Gothic Book" w:hAnsi="Franklin Gothic Book"/>
        </w:rPr>
      </w:pPr>
      <w:bookmarkStart w:id="56" w:name="_DV_M70"/>
      <w:bookmarkEnd w:id="56"/>
      <w:r w:rsidRPr="00073F17">
        <w:rPr>
          <w:rFonts w:ascii="Franklin Gothic Book" w:hAnsi="Franklin Gothic Book" w:cs="Franklin Gothic Book"/>
        </w:rPr>
        <w:t xml:space="preserve">Until such time as the </w:t>
      </w:r>
      <w:r w:rsidR="00CB7A07" w:rsidRPr="00073F17">
        <w:rPr>
          <w:rFonts w:ascii="Franklin Gothic Book" w:hAnsi="Franklin Gothic Book"/>
        </w:rPr>
        <w:t>Applicant</w:t>
      </w:r>
      <w:r w:rsidR="00CB7A07" w:rsidRPr="00073F17">
        <w:rPr>
          <w:rFonts w:ascii="Franklin Gothic Book" w:hAnsi="Franklin Gothic Book" w:cs="Franklin Gothic Book"/>
        </w:rPr>
        <w:t xml:space="preserve"> </w:t>
      </w:r>
      <w:r w:rsidRPr="00073F17">
        <w:rPr>
          <w:rFonts w:ascii="Franklin Gothic Book" w:hAnsi="Franklin Gothic Book" w:cs="Franklin Gothic Book"/>
        </w:rPr>
        <w:t>disclaim</w:t>
      </w:r>
      <w:r w:rsidR="00CB7A07" w:rsidRPr="00073F17">
        <w:rPr>
          <w:rFonts w:ascii="Franklin Gothic Book" w:hAnsi="Franklin Gothic Book" w:cs="Franklin Gothic Book"/>
        </w:rPr>
        <w:t>s</w:t>
      </w:r>
      <w:r w:rsidRPr="00073F17">
        <w:rPr>
          <w:rFonts w:ascii="Franklin Gothic Book" w:hAnsi="Franklin Gothic Book" w:cs="Franklin Gothic Book"/>
        </w:rPr>
        <w:t xml:space="preserve"> </w:t>
      </w:r>
      <w:r w:rsidR="00320EB1">
        <w:rPr>
          <w:rFonts w:ascii="Franklin Gothic Book" w:hAnsi="Franklin Gothic Book" w:cs="Franklin Gothic Book"/>
        </w:rPr>
        <w:t>[</w:t>
      </w:r>
      <w:r w:rsidRPr="00073F17">
        <w:rPr>
          <w:rFonts w:ascii="Franklin Gothic Book" w:hAnsi="Franklin Gothic Book" w:cs="Franklin Gothic Book"/>
        </w:rPr>
        <w:t xml:space="preserve">or </w:t>
      </w:r>
      <w:proofErr w:type="spellStart"/>
      <w:r w:rsidRPr="00073F17">
        <w:rPr>
          <w:rFonts w:ascii="Franklin Gothic Book" w:hAnsi="Franklin Gothic Book" w:cs="Franklin Gothic Book"/>
        </w:rPr>
        <w:t>resiliate</w:t>
      </w:r>
      <w:r w:rsidR="00CB7A07" w:rsidRPr="00073F17">
        <w:rPr>
          <w:rFonts w:ascii="Franklin Gothic Book" w:hAnsi="Franklin Gothic Book" w:cs="Franklin Gothic Book"/>
        </w:rPr>
        <w:t>s</w:t>
      </w:r>
      <w:proofErr w:type="spellEnd"/>
      <w:r w:rsidR="00320EB1">
        <w:rPr>
          <w:rFonts w:ascii="Franklin Gothic Book" w:hAnsi="Franklin Gothic Book" w:cs="Franklin Gothic Book"/>
        </w:rPr>
        <w:t>]</w:t>
      </w:r>
      <w:r w:rsidRPr="00073F17">
        <w:rPr>
          <w:rFonts w:ascii="Franklin Gothic Book" w:hAnsi="Franklin Gothic Book"/>
        </w:rPr>
        <w:t xml:space="preserve"> a real property lease</w:t>
      </w:r>
      <w:r w:rsidR="007B3407" w:rsidRPr="00073F17">
        <w:rPr>
          <w:rFonts w:ascii="Franklin Gothic Book" w:hAnsi="Franklin Gothic Book"/>
        </w:rPr>
        <w:t xml:space="preserve"> </w:t>
      </w:r>
      <w:r w:rsidR="00B64146" w:rsidRPr="00073F17">
        <w:rPr>
          <w:rStyle w:val="FootnoteReference"/>
          <w:rFonts w:ascii="Franklin Gothic Book" w:hAnsi="Franklin Gothic Book"/>
        </w:rPr>
        <w:footnoteReference w:id="6"/>
      </w:r>
      <w:r w:rsidRPr="00073F17">
        <w:rPr>
          <w:rFonts w:ascii="Franklin Gothic Book" w:hAnsi="Franklin Gothic Book"/>
        </w:rPr>
        <w:t xml:space="preserve">in accordance with the CCAA, the </w:t>
      </w:r>
      <w:r w:rsidR="00B64146" w:rsidRPr="00073F17">
        <w:rPr>
          <w:rFonts w:ascii="Franklin Gothic Book" w:hAnsi="Franklin Gothic Book"/>
        </w:rPr>
        <w:t>Applicant</w:t>
      </w:r>
      <w:r w:rsidRPr="00073F17">
        <w:rPr>
          <w:rFonts w:ascii="Franklin Gothic Book" w:hAnsi="Franklin Gothic Book"/>
        </w:rPr>
        <w:t xml:space="preserve"> shall pay all amounts constituting rent or payable as rent under real property leases (including, for greater certainty, common area maintenance charges, utilities and realty taxes and any other amounts payable to the landlord under the lease) or as otherwise may be negotiated between the </w:t>
      </w:r>
      <w:r w:rsidR="00B64146" w:rsidRPr="00073F17">
        <w:rPr>
          <w:rFonts w:ascii="Franklin Gothic Book" w:hAnsi="Franklin Gothic Book"/>
        </w:rPr>
        <w:t>Applicant</w:t>
      </w:r>
      <w:r w:rsidRPr="00073F17">
        <w:rPr>
          <w:rFonts w:ascii="Franklin Gothic Book" w:hAnsi="Franklin Gothic Book"/>
        </w:rPr>
        <w:t xml:space="preserve"> and the landlord from time to time ("</w:t>
      </w:r>
      <w:r w:rsidRPr="00073F17">
        <w:rPr>
          <w:rFonts w:ascii="Franklin Gothic Book" w:hAnsi="Franklin Gothic Book"/>
          <w:b/>
        </w:rPr>
        <w:t>Rent</w:t>
      </w:r>
      <w:r w:rsidRPr="00073F17">
        <w:rPr>
          <w:rFonts w:ascii="Franklin Gothic Book" w:hAnsi="Franklin Gothic Book"/>
        </w:rPr>
        <w:t xml:space="preserve">"), for the period commencing from and including the date of this Order, </w:t>
      </w:r>
      <w:r w:rsidR="006035DD">
        <w:rPr>
          <w:rFonts w:ascii="Franklin Gothic Book" w:hAnsi="Franklin Gothic Book"/>
        </w:rPr>
        <w:t>in accordance with its existing lease agreements</w:t>
      </w:r>
      <w:r w:rsidRPr="00073F17">
        <w:rPr>
          <w:rFonts w:ascii="Franklin Gothic Book" w:hAnsi="Franklin Gothic Book"/>
        </w:rPr>
        <w:t xml:space="preserve">.  On the date of the first of such payments, any </w:t>
      </w:r>
      <w:r w:rsidRPr="00073F17">
        <w:rPr>
          <w:rFonts w:ascii="Franklin Gothic Book" w:hAnsi="Franklin Gothic Book" w:cs="Franklin Gothic Book"/>
        </w:rPr>
        <w:t>arrears</w:t>
      </w:r>
      <w:r w:rsidRPr="00073F17">
        <w:rPr>
          <w:rFonts w:ascii="Franklin Gothic Book" w:hAnsi="Franklin Gothic Book"/>
        </w:rPr>
        <w:t xml:space="preserve"> relating to the period commencing from and including the date of this Order shall also be paid.</w:t>
      </w:r>
      <w:r w:rsidRPr="00073F17">
        <w:rPr>
          <w:rFonts w:ascii="Franklin Gothic Book" w:hAnsi="Franklin Gothic Book" w:cs="Franklin Gothic Book"/>
        </w:rPr>
        <w:t xml:space="preserve">  </w:t>
      </w:r>
    </w:p>
    <w:p w:rsidR="001965A0" w:rsidRPr="00073F17" w:rsidRDefault="001965A0" w:rsidP="0070567B">
      <w:pPr>
        <w:pStyle w:val="ORGenL1"/>
        <w:widowControl/>
        <w:rPr>
          <w:rFonts w:ascii="Franklin Gothic Book" w:hAnsi="Franklin Gothic Book"/>
        </w:rPr>
      </w:pPr>
      <w:bookmarkStart w:id="57" w:name="_DV_M71"/>
      <w:bookmarkEnd w:id="57"/>
      <w:r w:rsidRPr="00073F17">
        <w:rPr>
          <w:rFonts w:ascii="Franklin Gothic Book" w:hAnsi="Franklin Gothic Book" w:cs="Franklin Gothic Book"/>
        </w:rPr>
        <w:t>Except</w:t>
      </w:r>
      <w:r w:rsidRPr="00073F17">
        <w:rPr>
          <w:rFonts w:ascii="Franklin Gothic Book" w:hAnsi="Franklin Gothic Book"/>
        </w:rPr>
        <w:t xml:space="preserve"> as specifically permitted herein</w:t>
      </w:r>
      <w:r w:rsidR="00C63E22" w:rsidRPr="00073F17">
        <w:rPr>
          <w:rFonts w:ascii="Franklin Gothic Book" w:hAnsi="Franklin Gothic Book"/>
        </w:rPr>
        <w:t xml:space="preserve"> or further Order of this Court</w:t>
      </w:r>
      <w:r w:rsidR="00C63E22" w:rsidRPr="00073F17">
        <w:rPr>
          <w:rStyle w:val="FootnoteReference"/>
          <w:rFonts w:ascii="Franklin Gothic Book" w:hAnsi="Franklin Gothic Book"/>
        </w:rPr>
        <w:footnoteReference w:id="7"/>
      </w:r>
      <w:r w:rsidRPr="00073F17">
        <w:rPr>
          <w:rFonts w:ascii="Franklin Gothic Book" w:hAnsi="Franklin Gothic Book"/>
        </w:rPr>
        <w:t xml:space="preserve">, the </w:t>
      </w:r>
      <w:r w:rsidR="00B64146" w:rsidRPr="00073F17">
        <w:rPr>
          <w:rFonts w:ascii="Franklin Gothic Book" w:hAnsi="Franklin Gothic Book"/>
        </w:rPr>
        <w:t>Applicant is</w:t>
      </w:r>
      <w:r w:rsidRPr="00073F17">
        <w:rPr>
          <w:rFonts w:ascii="Franklin Gothic Book" w:hAnsi="Franklin Gothic Book"/>
        </w:rPr>
        <w:t xml:space="preserve"> hereby directed, unti</w:t>
      </w:r>
      <w:r w:rsidR="007B3407" w:rsidRPr="00073F17">
        <w:rPr>
          <w:rFonts w:ascii="Franklin Gothic Book" w:hAnsi="Franklin Gothic Book"/>
        </w:rPr>
        <w:t>l further Order of this Court: i</w:t>
      </w:r>
      <w:r w:rsidRPr="00073F17">
        <w:rPr>
          <w:rFonts w:ascii="Franklin Gothic Book" w:hAnsi="Franklin Gothic Book"/>
        </w:rPr>
        <w:t xml:space="preserve">) to make no payments of principal, interest thereon or otherwise on account of amounts owing by the </w:t>
      </w:r>
      <w:r w:rsidR="00B64146" w:rsidRPr="00073F17">
        <w:rPr>
          <w:rFonts w:ascii="Franklin Gothic Book" w:hAnsi="Franklin Gothic Book"/>
        </w:rPr>
        <w:t>Applicant</w:t>
      </w:r>
      <w:r w:rsidRPr="00073F17">
        <w:rPr>
          <w:rFonts w:ascii="Franklin Gothic Book" w:hAnsi="Franklin Gothic Book"/>
        </w:rPr>
        <w:t xml:space="preserve"> to any of </w:t>
      </w:r>
      <w:r w:rsidR="00B64146" w:rsidRPr="00073F17">
        <w:rPr>
          <w:rFonts w:ascii="Franklin Gothic Book" w:hAnsi="Franklin Gothic Book"/>
        </w:rPr>
        <w:t>its</w:t>
      </w:r>
      <w:r w:rsidRPr="00073F17">
        <w:rPr>
          <w:rFonts w:ascii="Franklin Gothic Book" w:hAnsi="Franklin Gothic Book"/>
        </w:rPr>
        <w:t xml:space="preserve"> creditors as of th</w:t>
      </w:r>
      <w:r w:rsidR="004D5531">
        <w:rPr>
          <w:rFonts w:ascii="Franklin Gothic Book" w:hAnsi="Franklin Gothic Book"/>
        </w:rPr>
        <w:t>e</w:t>
      </w:r>
      <w:r w:rsidRPr="00073F17">
        <w:rPr>
          <w:rFonts w:ascii="Franklin Gothic Book" w:hAnsi="Franklin Gothic Book"/>
        </w:rPr>
        <w:t xml:space="preserve"> date</w:t>
      </w:r>
      <w:r w:rsidR="004D5531">
        <w:rPr>
          <w:rFonts w:ascii="Franklin Gothic Book" w:hAnsi="Franklin Gothic Book"/>
        </w:rPr>
        <w:t xml:space="preserve"> of this order</w:t>
      </w:r>
      <w:r w:rsidR="00320EB1">
        <w:rPr>
          <w:rFonts w:ascii="Franklin Gothic Book" w:hAnsi="Franklin Gothic Book"/>
        </w:rPr>
        <w:t xml:space="preserve"> without prior written consent of the </w:t>
      </w:r>
      <w:r w:rsidR="004D5531">
        <w:rPr>
          <w:rFonts w:ascii="Franklin Gothic Book" w:hAnsi="Franklin Gothic Book"/>
        </w:rPr>
        <w:t>M</w:t>
      </w:r>
      <w:r w:rsidR="00320EB1">
        <w:rPr>
          <w:rFonts w:ascii="Franklin Gothic Book" w:hAnsi="Franklin Gothic Book"/>
        </w:rPr>
        <w:t>onitor</w:t>
      </w:r>
      <w:r w:rsidR="00C63E22" w:rsidRPr="00073F17">
        <w:rPr>
          <w:rFonts w:ascii="Franklin Gothic Book" w:hAnsi="Franklin Gothic Book"/>
        </w:rPr>
        <w:t>,</w:t>
      </w:r>
      <w:r w:rsidRPr="00073F17">
        <w:rPr>
          <w:rFonts w:ascii="Franklin Gothic Book" w:hAnsi="Franklin Gothic Book"/>
        </w:rPr>
        <w:t xml:space="preserve"> </w:t>
      </w:r>
      <w:r w:rsidR="007B3407" w:rsidRPr="00073F17">
        <w:rPr>
          <w:rFonts w:ascii="Franklin Gothic Book" w:hAnsi="Franklin Gothic Book"/>
        </w:rPr>
        <w:t>ii</w:t>
      </w:r>
      <w:r w:rsidRPr="00073F17">
        <w:rPr>
          <w:rFonts w:ascii="Franklin Gothic Book" w:hAnsi="Franklin Gothic Book"/>
        </w:rPr>
        <w:t>) to grant no security interests, trust, liens, charges or encumbrances upon or in respe</w:t>
      </w:r>
      <w:r w:rsidR="007B3407" w:rsidRPr="00073F17">
        <w:rPr>
          <w:rFonts w:ascii="Franklin Gothic Book" w:hAnsi="Franklin Gothic Book"/>
        </w:rPr>
        <w:t>ct of any of its Property; and iii</w:t>
      </w:r>
      <w:r w:rsidRPr="00073F17">
        <w:rPr>
          <w:rFonts w:ascii="Franklin Gothic Book" w:hAnsi="Franklin Gothic Book"/>
        </w:rPr>
        <w:t>) to not grant credit or incur liabilities except in the ordinary course of the Business</w:t>
      </w:r>
      <w:r w:rsidR="006035DD">
        <w:rPr>
          <w:rFonts w:ascii="Franklin Gothic Book" w:hAnsi="Franklin Gothic Book"/>
        </w:rPr>
        <w:t xml:space="preserve"> or with the prior written approval of the Monitor</w:t>
      </w:r>
      <w:r w:rsidRPr="00073F17">
        <w:rPr>
          <w:rFonts w:ascii="Franklin Gothic Book" w:hAnsi="Franklin Gothic Book"/>
        </w:rPr>
        <w:t xml:space="preserve">. </w:t>
      </w:r>
    </w:p>
    <w:p w:rsidR="001965A0" w:rsidRPr="00073F17" w:rsidRDefault="001965A0" w:rsidP="00B300B9">
      <w:pPr>
        <w:pStyle w:val="ORMainHeading"/>
        <w:widowControl/>
        <w:rPr>
          <w:rFonts w:ascii="Franklin Gothic Book" w:hAnsi="Franklin Gothic Book"/>
        </w:rPr>
      </w:pPr>
      <w:bookmarkStart w:id="60" w:name="_DV_M72"/>
      <w:bookmarkEnd w:id="60"/>
      <w:r w:rsidRPr="00073F17">
        <w:rPr>
          <w:rFonts w:ascii="Franklin Gothic Book" w:hAnsi="Franklin Gothic Book"/>
        </w:rPr>
        <w:t>RESTRUCTURING</w:t>
      </w:r>
    </w:p>
    <w:p w:rsidR="001965A0" w:rsidRPr="00073F17" w:rsidRDefault="001965A0" w:rsidP="00B300B9">
      <w:pPr>
        <w:pStyle w:val="ORGenL1"/>
        <w:widowControl/>
        <w:rPr>
          <w:rFonts w:ascii="Franklin Gothic Book" w:hAnsi="Franklin Gothic Book"/>
        </w:rPr>
      </w:pPr>
      <w:bookmarkStart w:id="61" w:name="_DV_M73"/>
      <w:bookmarkEnd w:id="61"/>
      <w:r w:rsidRPr="00073F17">
        <w:rPr>
          <w:rFonts w:ascii="Franklin Gothic Book" w:hAnsi="Franklin Gothic Book" w:cs="Franklin Gothic Book"/>
        </w:rPr>
        <w:t>The</w:t>
      </w:r>
      <w:r w:rsidRPr="00073F17">
        <w:rPr>
          <w:rFonts w:ascii="Franklin Gothic Book" w:hAnsi="Franklin Gothic Book"/>
        </w:rPr>
        <w:t xml:space="preserve"> </w:t>
      </w:r>
      <w:r w:rsidR="0021201B" w:rsidRPr="00073F17">
        <w:rPr>
          <w:rFonts w:ascii="Franklin Gothic Book" w:hAnsi="Franklin Gothic Book"/>
        </w:rPr>
        <w:t xml:space="preserve">Applicant </w:t>
      </w:r>
      <w:r w:rsidRPr="00073F17">
        <w:rPr>
          <w:rFonts w:ascii="Franklin Gothic Book" w:hAnsi="Franklin Gothic Book"/>
        </w:rPr>
        <w:t xml:space="preserve">shall, subject to such requirements as are imposed by the </w:t>
      </w:r>
      <w:r w:rsidR="006035DD">
        <w:rPr>
          <w:rFonts w:ascii="Franklin Gothic Book" w:hAnsi="Franklin Gothic Book"/>
        </w:rPr>
        <w:t>Monitor</w:t>
      </w:r>
      <w:r w:rsidR="006035DD" w:rsidRPr="00073F17">
        <w:rPr>
          <w:rFonts w:ascii="Franklin Gothic Book" w:hAnsi="Franklin Gothic Book"/>
        </w:rPr>
        <w:t xml:space="preserve"> </w:t>
      </w:r>
      <w:r w:rsidR="00216E34" w:rsidRPr="00073F17">
        <w:rPr>
          <w:rFonts w:ascii="Franklin Gothic Book" w:hAnsi="Franklin Gothic Book"/>
        </w:rPr>
        <w:t>and under any agreements for debtor in possession financing which may be granted</w:t>
      </w:r>
      <w:r w:rsidRPr="00073F17">
        <w:rPr>
          <w:rFonts w:ascii="Franklin Gothic Book" w:hAnsi="Franklin Gothic Book"/>
        </w:rPr>
        <w:t>, have the right to:</w:t>
      </w:r>
    </w:p>
    <w:p w:rsidR="001965A0" w:rsidRPr="00073F17" w:rsidRDefault="001965A0" w:rsidP="00B300B9">
      <w:pPr>
        <w:pStyle w:val="BodyText"/>
        <w:numPr>
          <w:ilvl w:val="0"/>
          <w:numId w:val="7"/>
        </w:numPr>
        <w:overflowPunct w:val="0"/>
        <w:spacing w:before="240" w:line="360" w:lineRule="auto"/>
        <w:textAlignment w:val="baseline"/>
        <w:rPr>
          <w:rFonts w:ascii="Franklin Gothic Book" w:hAnsi="Franklin Gothic Book"/>
        </w:rPr>
      </w:pPr>
      <w:bookmarkStart w:id="62" w:name="_DV_M74"/>
      <w:bookmarkEnd w:id="62"/>
      <w:r w:rsidRPr="00073F17">
        <w:rPr>
          <w:rFonts w:ascii="Franklin Gothic Book" w:hAnsi="Franklin Gothic Book"/>
        </w:rPr>
        <w:t xml:space="preserve">permanently or temporarily cease, downsize or shut down any of </w:t>
      </w:r>
      <w:r w:rsidR="00B64146" w:rsidRPr="00073F17">
        <w:rPr>
          <w:rFonts w:ascii="Franklin Gothic Book" w:hAnsi="Franklin Gothic Book"/>
        </w:rPr>
        <w:t>its business or operations,</w:t>
      </w:r>
    </w:p>
    <w:p w:rsidR="001965A0" w:rsidRPr="00073F17" w:rsidRDefault="00B64146" w:rsidP="00B300B9">
      <w:pPr>
        <w:pStyle w:val="BodyText"/>
        <w:numPr>
          <w:ilvl w:val="0"/>
          <w:numId w:val="7"/>
        </w:numPr>
        <w:overflowPunct w:val="0"/>
        <w:spacing w:before="240" w:line="360" w:lineRule="auto"/>
        <w:textAlignment w:val="baseline"/>
        <w:rPr>
          <w:rFonts w:ascii="Franklin Gothic Book" w:hAnsi="Franklin Gothic Book"/>
        </w:rPr>
      </w:pPr>
      <w:bookmarkStart w:id="63" w:name="_DV_M75"/>
      <w:bookmarkEnd w:id="63"/>
      <w:r w:rsidRPr="00073F17">
        <w:rPr>
          <w:rFonts w:ascii="Franklin Gothic Book" w:hAnsi="Franklin Gothic Book"/>
          <w:b/>
        </w:rPr>
        <w:t>[</w:t>
      </w:r>
      <w:bookmarkStart w:id="64" w:name="_DV_M76"/>
      <w:bookmarkStart w:id="65" w:name="_DV_M77"/>
      <w:bookmarkStart w:id="66" w:name="_DV_M78"/>
      <w:bookmarkEnd w:id="0"/>
      <w:bookmarkEnd w:id="64"/>
      <w:bookmarkEnd w:id="65"/>
      <w:bookmarkEnd w:id="66"/>
      <w:r w:rsidR="001965A0" w:rsidRPr="00073F17">
        <w:rPr>
          <w:rFonts w:ascii="Franklin Gothic Book" w:hAnsi="Franklin Gothic Book"/>
        </w:rPr>
        <w:t>terminate</w:t>
      </w:r>
      <w:r w:rsidR="001965A0" w:rsidRPr="00073F17">
        <w:rPr>
          <w:rFonts w:ascii="Franklin Gothic Book" w:hAnsi="Franklin Gothic Book"/>
          <w:b/>
        </w:rPr>
        <w:t xml:space="preserve"> the employment of such of </w:t>
      </w:r>
      <w:r w:rsidRPr="00073F17">
        <w:rPr>
          <w:rFonts w:ascii="Franklin Gothic Book" w:hAnsi="Franklin Gothic Book"/>
          <w:b/>
        </w:rPr>
        <w:t>its</w:t>
      </w:r>
      <w:r w:rsidR="001965A0" w:rsidRPr="00073F17">
        <w:rPr>
          <w:rFonts w:ascii="Franklin Gothic Book" w:hAnsi="Franklin Gothic Book"/>
          <w:b/>
        </w:rPr>
        <w:t xml:space="preserve"> employees or temporarily lay off such of </w:t>
      </w:r>
      <w:r w:rsidRPr="00073F17">
        <w:rPr>
          <w:rFonts w:ascii="Franklin Gothic Book" w:hAnsi="Franklin Gothic Book"/>
          <w:b/>
        </w:rPr>
        <w:t>its</w:t>
      </w:r>
      <w:r w:rsidR="001965A0" w:rsidRPr="00073F17">
        <w:rPr>
          <w:rFonts w:ascii="Franklin Gothic Book" w:hAnsi="Franklin Gothic Book"/>
          <w:b/>
        </w:rPr>
        <w:t xml:space="preserve"> employees as </w:t>
      </w:r>
      <w:r w:rsidRPr="00073F17">
        <w:rPr>
          <w:rFonts w:ascii="Franklin Gothic Book" w:hAnsi="Franklin Gothic Book"/>
          <w:b/>
        </w:rPr>
        <w:t>it deems</w:t>
      </w:r>
      <w:r w:rsidR="001965A0" w:rsidRPr="00073F17">
        <w:rPr>
          <w:rFonts w:ascii="Franklin Gothic Book" w:hAnsi="Franklin Gothic Book"/>
          <w:b/>
        </w:rPr>
        <w:t xml:space="preserve"> appropriate</w:t>
      </w:r>
      <w:bookmarkStart w:id="67" w:name="_DV_M79"/>
      <w:bookmarkEnd w:id="67"/>
      <w:r w:rsidR="006609D5">
        <w:rPr>
          <w:rFonts w:ascii="Franklin Gothic Book" w:hAnsi="Franklin Gothic Book"/>
          <w:b/>
        </w:rPr>
        <w:t xml:space="preserve"> and, as applicable, in accordance with the terms of any collective agreement</w:t>
      </w:r>
      <w:r w:rsidRPr="00073F17">
        <w:rPr>
          <w:rFonts w:ascii="Franklin Gothic Book" w:hAnsi="Franklin Gothic Book"/>
          <w:b/>
        </w:rPr>
        <w:t>]</w:t>
      </w:r>
      <w:r w:rsidRPr="00073F17">
        <w:rPr>
          <w:rFonts w:ascii="Franklin Gothic Book" w:hAnsi="Franklin Gothic Book"/>
        </w:rPr>
        <w:t>;</w:t>
      </w:r>
      <w:r w:rsidRPr="00073F17">
        <w:rPr>
          <w:rStyle w:val="FootnoteReference"/>
          <w:rFonts w:ascii="Franklin Gothic Book" w:hAnsi="Franklin Gothic Book"/>
        </w:rPr>
        <w:footnoteReference w:id="8"/>
      </w:r>
      <w:r w:rsidR="001965A0" w:rsidRPr="00073F17">
        <w:rPr>
          <w:rFonts w:ascii="Franklin Gothic Book" w:hAnsi="Franklin Gothic Book"/>
        </w:rPr>
        <w:t xml:space="preserve"> </w:t>
      </w:r>
    </w:p>
    <w:p w:rsidR="006609D5" w:rsidRDefault="001965A0" w:rsidP="00B300B9">
      <w:pPr>
        <w:pStyle w:val="BodyText"/>
        <w:numPr>
          <w:ilvl w:val="0"/>
          <w:numId w:val="7"/>
        </w:numPr>
        <w:overflowPunct w:val="0"/>
        <w:spacing w:before="240" w:line="360" w:lineRule="auto"/>
        <w:textAlignment w:val="baseline"/>
        <w:rPr>
          <w:rFonts w:ascii="Franklin Gothic Book" w:hAnsi="Franklin Gothic Book"/>
        </w:rPr>
      </w:pPr>
      <w:bookmarkStart w:id="68" w:name="_DV_M80"/>
      <w:bookmarkEnd w:id="68"/>
      <w:r w:rsidRPr="00073F17">
        <w:rPr>
          <w:rFonts w:ascii="Franklin Gothic Book" w:hAnsi="Franklin Gothic Book"/>
        </w:rPr>
        <w:t xml:space="preserve">pursue all avenues of refinancing </w:t>
      </w:r>
      <w:r w:rsidR="00B64146" w:rsidRPr="00073F17">
        <w:rPr>
          <w:rFonts w:ascii="Franklin Gothic Book" w:hAnsi="Franklin Gothic Book"/>
        </w:rPr>
        <w:t>of its</w:t>
      </w:r>
      <w:r w:rsidRPr="00073F17">
        <w:rPr>
          <w:rFonts w:ascii="Franklin Gothic Book" w:hAnsi="Franklin Gothic Book"/>
        </w:rPr>
        <w:t xml:space="preserve"> Business or Property, in whole or part, subject to prior approval of this Court being obtained before any refinancing</w:t>
      </w:r>
      <w:r w:rsidR="006609D5">
        <w:rPr>
          <w:rFonts w:ascii="Franklin Gothic Book" w:hAnsi="Franklin Gothic Book"/>
        </w:rPr>
        <w:t xml:space="preserve">; and </w:t>
      </w:r>
    </w:p>
    <w:p w:rsidR="00275A79" w:rsidRDefault="00455B96" w:rsidP="00275A79">
      <w:pPr>
        <w:pStyle w:val="BodyText"/>
        <w:numPr>
          <w:ilvl w:val="0"/>
          <w:numId w:val="7"/>
        </w:numPr>
        <w:overflowPunct w:val="0"/>
        <w:spacing w:before="240" w:line="360" w:lineRule="auto"/>
        <w:textAlignment w:val="baseline"/>
        <w:rPr>
          <w:rFonts w:ascii="Franklin Gothic Book" w:hAnsi="Franklin Gothic Book"/>
        </w:rPr>
      </w:pPr>
      <w:r w:rsidRPr="00275A79">
        <w:rPr>
          <w:rFonts w:ascii="Franklin Gothic Book" w:hAnsi="Franklin Gothic Book"/>
        </w:rPr>
        <w:t xml:space="preserve">in accordance with its ordinary course of business, dispose of redundant or non-material assets not exceeding </w:t>
      </w:r>
      <w:r w:rsidR="006609D5" w:rsidRPr="00275A79">
        <w:rPr>
          <w:rFonts w:ascii="Franklin Gothic Book" w:hAnsi="Franklin Gothic Book"/>
        </w:rPr>
        <w:t>$_____________</w:t>
      </w:r>
      <w:r w:rsidRPr="00275A79">
        <w:rPr>
          <w:rFonts w:ascii="Franklin Gothic Book" w:hAnsi="Franklin Gothic Book"/>
        </w:rPr>
        <w:t xml:space="preserve"> in value</w:t>
      </w:r>
      <w:bookmarkStart w:id="69" w:name="_DV_M81"/>
      <w:bookmarkStart w:id="70" w:name="_DV_M82"/>
      <w:bookmarkStart w:id="71" w:name="_DV_M83"/>
      <w:bookmarkStart w:id="72" w:name="_DV_M85"/>
      <w:bookmarkStart w:id="73" w:name="_DV_M86"/>
      <w:bookmarkStart w:id="74" w:name="_DV_M84"/>
      <w:bookmarkEnd w:id="69"/>
      <w:bookmarkEnd w:id="70"/>
      <w:bookmarkEnd w:id="71"/>
      <w:bookmarkEnd w:id="72"/>
      <w:bookmarkEnd w:id="73"/>
      <w:bookmarkEnd w:id="74"/>
      <w:r w:rsidR="00275A79">
        <w:rPr>
          <w:rFonts w:ascii="Franklin Gothic Book" w:hAnsi="Franklin Gothic Book"/>
        </w:rPr>
        <w:t xml:space="preserve"> in the aggregate.</w:t>
      </w:r>
    </w:p>
    <w:p w:rsidR="001965A0" w:rsidRPr="00275A79" w:rsidRDefault="001965A0" w:rsidP="00D27642">
      <w:pPr>
        <w:pStyle w:val="BodyText"/>
        <w:overflowPunct w:val="0"/>
        <w:spacing w:before="240" w:line="360" w:lineRule="auto"/>
        <w:textAlignment w:val="baseline"/>
        <w:rPr>
          <w:rFonts w:ascii="Franklin Gothic Book" w:hAnsi="Franklin Gothic Book"/>
        </w:rPr>
      </w:pPr>
      <w:r w:rsidRPr="00275A79">
        <w:rPr>
          <w:rFonts w:ascii="Franklin Gothic Book" w:hAnsi="Franklin Gothic Book"/>
        </w:rPr>
        <w:t xml:space="preserve">NO PROCEEDINGS AGAINST THE </w:t>
      </w:r>
      <w:r w:rsidR="00B64146" w:rsidRPr="00275A79">
        <w:rPr>
          <w:rFonts w:ascii="Franklin Gothic Book" w:hAnsi="Franklin Gothic Book"/>
        </w:rPr>
        <w:t>APPLICANT</w:t>
      </w:r>
      <w:r w:rsidRPr="00275A79">
        <w:rPr>
          <w:rFonts w:ascii="Franklin Gothic Book" w:hAnsi="Franklin Gothic Book"/>
        </w:rPr>
        <w:t xml:space="preserve"> OR THE PROPERTY</w:t>
      </w:r>
    </w:p>
    <w:p w:rsidR="001965A0" w:rsidRPr="00073F17" w:rsidRDefault="001965A0" w:rsidP="0021201B">
      <w:pPr>
        <w:pStyle w:val="ORGenL1"/>
        <w:rPr>
          <w:rFonts w:ascii="Franklin Gothic Book" w:hAnsi="Franklin Gothic Book"/>
        </w:rPr>
      </w:pPr>
      <w:bookmarkStart w:id="75" w:name="_DV_M87"/>
      <w:bookmarkEnd w:id="75"/>
      <w:r w:rsidRPr="00073F17">
        <w:rPr>
          <w:rFonts w:ascii="Franklin Gothic Book" w:hAnsi="Franklin Gothic Book" w:cs="Franklin Gothic Book"/>
        </w:rPr>
        <w:t>Until</w:t>
      </w:r>
      <w:r w:rsidRPr="00073F17">
        <w:rPr>
          <w:rFonts w:ascii="Franklin Gothic Book" w:hAnsi="Franklin Gothic Book"/>
        </w:rPr>
        <w:t xml:space="preserve"> and including </w:t>
      </w:r>
      <w:r w:rsidR="00B64146"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DATE"/>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DATE</w:t>
      </w:r>
      <w:r w:rsidR="00961A5D" w:rsidRPr="00073F17">
        <w:rPr>
          <w:rFonts w:ascii="Franklin Gothic Book" w:hAnsi="Franklin Gothic Book"/>
        </w:rPr>
        <w:fldChar w:fldCharType="end"/>
      </w:r>
      <w:r w:rsidR="00B64146" w:rsidRPr="00073F17">
        <w:rPr>
          <w:rFonts w:ascii="Franklin Gothic Book" w:hAnsi="Franklin Gothic Book"/>
        </w:rPr>
        <w:t xml:space="preserve"> – MAX. 30 DAYS],</w:t>
      </w:r>
      <w:r w:rsidRPr="00073F17">
        <w:rPr>
          <w:rFonts w:ascii="Franklin Gothic Book" w:hAnsi="Franklin Gothic Book"/>
        </w:rPr>
        <w:t xml:space="preserve"> or such later date as this Court may order (the "</w:t>
      </w:r>
      <w:r w:rsidRPr="00073F17">
        <w:rPr>
          <w:rFonts w:ascii="Franklin Gothic Book" w:hAnsi="Franklin Gothic Book"/>
          <w:b/>
        </w:rPr>
        <w:t>Stay Period</w:t>
      </w:r>
      <w:r w:rsidRPr="00073F17">
        <w:rPr>
          <w:rFonts w:ascii="Franklin Gothic Book" w:hAnsi="Franklin Gothic Book"/>
        </w:rPr>
        <w:t xml:space="preserve">"), no </w:t>
      </w:r>
      <w:r w:rsidRPr="00073F17">
        <w:rPr>
          <w:rFonts w:ascii="Franklin Gothic Book" w:hAnsi="Franklin Gothic Book" w:cs="Franklin Gothic Book"/>
        </w:rPr>
        <w:t xml:space="preserve">claim, grievance, application, action, suit, right or remedy, </w:t>
      </w:r>
      <w:r w:rsidRPr="00073F17">
        <w:rPr>
          <w:rFonts w:ascii="Franklin Gothic Book" w:hAnsi="Franklin Gothic Book"/>
        </w:rPr>
        <w:t>proceeding or enforcement process in any court</w:t>
      </w:r>
      <w:r w:rsidRPr="00073F17">
        <w:rPr>
          <w:rFonts w:ascii="Franklin Gothic Book" w:hAnsi="Franklin Gothic Book" w:cs="Franklin Gothic Book"/>
        </w:rPr>
        <w:t>,</w:t>
      </w:r>
      <w:r w:rsidRPr="00073F17">
        <w:rPr>
          <w:rFonts w:ascii="Franklin Gothic Book" w:hAnsi="Franklin Gothic Book"/>
        </w:rPr>
        <w:t xml:space="preserve"> tribunal </w:t>
      </w:r>
      <w:r w:rsidRPr="00073F17">
        <w:rPr>
          <w:rFonts w:ascii="Franklin Gothic Book" w:hAnsi="Franklin Gothic Book" w:cs="Franklin Gothic Book"/>
        </w:rPr>
        <w:t xml:space="preserve">or arbitration association </w:t>
      </w:r>
      <w:r w:rsidRPr="00073F17">
        <w:rPr>
          <w:rFonts w:ascii="Franklin Gothic Book" w:hAnsi="Franklin Gothic Book"/>
        </w:rPr>
        <w:t>(each, a "</w:t>
      </w:r>
      <w:r w:rsidRPr="00073F17">
        <w:rPr>
          <w:rFonts w:ascii="Franklin Gothic Book" w:hAnsi="Franklin Gothic Book"/>
          <w:b/>
        </w:rPr>
        <w:t>Proceeding</w:t>
      </w:r>
      <w:r w:rsidRPr="00073F17">
        <w:rPr>
          <w:rFonts w:ascii="Franklin Gothic Book" w:hAnsi="Franklin Gothic Book"/>
        </w:rPr>
        <w:t>") shall be commenced, continued or enforced</w:t>
      </w:r>
      <w:r w:rsidRPr="00073F17">
        <w:rPr>
          <w:rFonts w:ascii="Franklin Gothic Book" w:hAnsi="Franklin Gothic Book" w:cs="Franklin Gothic Book"/>
        </w:rPr>
        <w:t xml:space="preserve"> </w:t>
      </w:r>
      <w:r w:rsidRPr="00073F17">
        <w:rPr>
          <w:rFonts w:ascii="Franklin Gothic Book" w:hAnsi="Franklin Gothic Book"/>
        </w:rPr>
        <w:t xml:space="preserve">against or in respect of the </w:t>
      </w:r>
      <w:r w:rsidR="00B64146" w:rsidRPr="00073F17">
        <w:rPr>
          <w:rFonts w:ascii="Franklin Gothic Book" w:hAnsi="Franklin Gothic Book"/>
        </w:rPr>
        <w:t>Applicant</w:t>
      </w:r>
      <w:r w:rsidRPr="00073F17">
        <w:rPr>
          <w:rFonts w:ascii="Franklin Gothic Book" w:hAnsi="Franklin Gothic Book"/>
        </w:rPr>
        <w:t xml:space="preserve"> or the Monitor, or affecting the Business or the Property, except with the written consent of the Applicant and the Monitor, or with leave of this Court, and any and all Proceedings currently under way against or in respect of the </w:t>
      </w:r>
      <w:r w:rsidR="00B64146" w:rsidRPr="00073F17">
        <w:rPr>
          <w:rFonts w:ascii="Franklin Gothic Book" w:hAnsi="Franklin Gothic Book"/>
        </w:rPr>
        <w:t>Applicant</w:t>
      </w:r>
      <w:r w:rsidRPr="00073F17">
        <w:rPr>
          <w:rFonts w:ascii="Franklin Gothic Book" w:hAnsi="Franklin Gothic Book"/>
        </w:rPr>
        <w:t xml:space="preserve"> or affecting the Business or the Property are hereby stayed and suspended pending further Order of this Court.</w:t>
      </w:r>
    </w:p>
    <w:p w:rsidR="001965A0" w:rsidRPr="00073F17" w:rsidRDefault="001965A0" w:rsidP="00B300B9">
      <w:pPr>
        <w:pStyle w:val="ORMainHeading"/>
        <w:widowControl/>
        <w:rPr>
          <w:rFonts w:ascii="Franklin Gothic Book" w:hAnsi="Franklin Gothic Book"/>
        </w:rPr>
      </w:pPr>
      <w:bookmarkStart w:id="76" w:name="_DV_M88"/>
      <w:bookmarkEnd w:id="76"/>
      <w:r w:rsidRPr="00073F17">
        <w:rPr>
          <w:rFonts w:ascii="Franklin Gothic Book" w:hAnsi="Franklin Gothic Book"/>
        </w:rPr>
        <w:t>NO EXERCISE OF RIGHTS OR REMEDIES</w:t>
      </w:r>
    </w:p>
    <w:p w:rsidR="001965A0" w:rsidRPr="00073F17" w:rsidRDefault="001965A0" w:rsidP="0070567B">
      <w:pPr>
        <w:pStyle w:val="ORGenL1"/>
        <w:widowControl/>
        <w:rPr>
          <w:rFonts w:ascii="Franklin Gothic Book" w:hAnsi="Franklin Gothic Book"/>
        </w:rPr>
      </w:pPr>
      <w:bookmarkStart w:id="77" w:name="_DV_M89"/>
      <w:bookmarkEnd w:id="77"/>
      <w:r w:rsidRPr="00073F17">
        <w:rPr>
          <w:rFonts w:ascii="Franklin Gothic Book" w:hAnsi="Franklin Gothic Book" w:cs="Franklin Gothic Book"/>
        </w:rPr>
        <w:t>During</w:t>
      </w:r>
      <w:r w:rsidRPr="00073F17">
        <w:rPr>
          <w:rFonts w:ascii="Franklin Gothic Book" w:hAnsi="Franklin Gothic Book"/>
        </w:rPr>
        <w:t xml:space="preserve"> the Stay Period, all rights and remedies of any individual, firm, corporation, governmental body or agency, or any other entities (all of the foregoing collectively being "</w:t>
      </w:r>
      <w:r w:rsidRPr="00073F17">
        <w:rPr>
          <w:rFonts w:ascii="Franklin Gothic Book" w:hAnsi="Franklin Gothic Book"/>
          <w:b/>
        </w:rPr>
        <w:t>Persons</w:t>
      </w:r>
      <w:r w:rsidRPr="00073F17">
        <w:rPr>
          <w:rFonts w:ascii="Franklin Gothic Book" w:hAnsi="Franklin Gothic Book"/>
        </w:rPr>
        <w:t>" and each being a "</w:t>
      </w:r>
      <w:r w:rsidRPr="00073F17">
        <w:rPr>
          <w:rFonts w:ascii="Franklin Gothic Book" w:hAnsi="Franklin Gothic Book"/>
          <w:b/>
        </w:rPr>
        <w:t>Person</w:t>
      </w:r>
      <w:r w:rsidRPr="00073F17">
        <w:rPr>
          <w:rFonts w:ascii="Franklin Gothic Book" w:hAnsi="Franklin Gothic Book"/>
        </w:rPr>
        <w:t xml:space="preserve">") against or in respect of the </w:t>
      </w:r>
      <w:r w:rsidR="00B64146" w:rsidRPr="00073F17">
        <w:rPr>
          <w:rFonts w:ascii="Franklin Gothic Book" w:hAnsi="Franklin Gothic Book"/>
        </w:rPr>
        <w:t>Applicant</w:t>
      </w:r>
      <w:r w:rsidRPr="00073F17">
        <w:rPr>
          <w:rFonts w:ascii="Franklin Gothic Book" w:hAnsi="Franklin Gothic Book"/>
        </w:rPr>
        <w:t xml:space="preserve"> or the Monitor, or affecting the Business or the Property, are hereby stayed and suspended except with the written consent of the </w:t>
      </w:r>
      <w:r w:rsidR="00B64146" w:rsidRPr="00073F17">
        <w:rPr>
          <w:rFonts w:ascii="Franklin Gothic Book" w:hAnsi="Franklin Gothic Book"/>
        </w:rPr>
        <w:t>Applicant</w:t>
      </w:r>
      <w:r w:rsidRPr="00073F17">
        <w:rPr>
          <w:rFonts w:ascii="Franklin Gothic Book" w:hAnsi="Franklin Gothic Book"/>
        </w:rPr>
        <w:t xml:space="preserve"> and the Monitor, or leave of this Court, provided that nothing in this Order shall</w:t>
      </w:r>
      <w:r w:rsidR="00F54D93">
        <w:rPr>
          <w:rFonts w:ascii="Franklin Gothic Book" w:hAnsi="Franklin Gothic Book"/>
        </w:rPr>
        <w:t>:</w:t>
      </w:r>
      <w:r w:rsidRPr="00073F17">
        <w:rPr>
          <w:rFonts w:ascii="Franklin Gothic Book" w:hAnsi="Franklin Gothic Book"/>
        </w:rPr>
        <w:t xml:space="preserve"> i) empower the </w:t>
      </w:r>
      <w:r w:rsidR="00B64146" w:rsidRPr="00073F17">
        <w:rPr>
          <w:rFonts w:ascii="Franklin Gothic Book" w:hAnsi="Franklin Gothic Book"/>
        </w:rPr>
        <w:t>Applicant</w:t>
      </w:r>
      <w:r w:rsidRPr="00073F17">
        <w:rPr>
          <w:rFonts w:ascii="Franklin Gothic Book" w:hAnsi="Franklin Gothic Book"/>
        </w:rPr>
        <w:t xml:space="preserve"> to carry on any business which the </w:t>
      </w:r>
      <w:r w:rsidR="00B64146" w:rsidRPr="00073F17">
        <w:rPr>
          <w:rFonts w:ascii="Franklin Gothic Book" w:hAnsi="Franklin Gothic Book"/>
        </w:rPr>
        <w:t>Applicant is</w:t>
      </w:r>
      <w:r w:rsidRPr="00073F17">
        <w:rPr>
          <w:rFonts w:ascii="Franklin Gothic Book" w:hAnsi="Franklin Gothic Book"/>
        </w:rPr>
        <w:t xml:space="preserve"> not </w:t>
      </w:r>
      <w:r w:rsidR="007B3407" w:rsidRPr="00073F17">
        <w:rPr>
          <w:rFonts w:ascii="Franklin Gothic Book" w:hAnsi="Franklin Gothic Book"/>
        </w:rPr>
        <w:t xml:space="preserve">lawfully entitled to carry on; </w:t>
      </w:r>
      <w:r w:rsidRPr="00073F17">
        <w:rPr>
          <w:rFonts w:ascii="Franklin Gothic Book" w:hAnsi="Franklin Gothic Book"/>
        </w:rPr>
        <w:t>ii) affect such investigations, actions, suits or proceedings by a regulatory body as are permitted by Section 11.1 of the CCAA</w:t>
      </w:r>
      <w:r w:rsidR="007B3407" w:rsidRPr="00073F17">
        <w:rPr>
          <w:rFonts w:ascii="Franklin Gothic Book" w:hAnsi="Franklin Gothic Book" w:cs="Franklin Gothic Book"/>
        </w:rPr>
        <w:t xml:space="preserve">; </w:t>
      </w:r>
      <w:r w:rsidRPr="00073F17">
        <w:rPr>
          <w:rFonts w:ascii="Franklin Gothic Book" w:hAnsi="Franklin Gothic Book" w:cs="Franklin Gothic Book"/>
        </w:rPr>
        <w:t xml:space="preserve">iii) exempt the </w:t>
      </w:r>
      <w:r w:rsidR="00733621">
        <w:rPr>
          <w:rFonts w:ascii="Franklin Gothic Book" w:hAnsi="Franklin Gothic Book" w:cs="Franklin Gothic Book"/>
        </w:rPr>
        <w:t xml:space="preserve">Applicant </w:t>
      </w:r>
      <w:r w:rsidRPr="00073F17">
        <w:rPr>
          <w:rFonts w:ascii="Franklin Gothic Book" w:hAnsi="Franklin Gothic Book" w:cs="Franklin Gothic Book"/>
        </w:rPr>
        <w:t>from compliance with statutory or regulatory provisions relating to heal</w:t>
      </w:r>
      <w:r w:rsidR="007B3407" w:rsidRPr="00073F17">
        <w:rPr>
          <w:rFonts w:ascii="Franklin Gothic Book" w:hAnsi="Franklin Gothic Book" w:cs="Franklin Gothic Book"/>
        </w:rPr>
        <w:t>th, safety or the environment</w:t>
      </w:r>
      <w:r w:rsidR="00F54D93">
        <w:rPr>
          <w:rFonts w:ascii="Franklin Gothic Book" w:hAnsi="Franklin Gothic Book" w:cs="Franklin Gothic Book"/>
        </w:rPr>
        <w:t>;</w:t>
      </w:r>
      <w:r w:rsidR="007B3407" w:rsidRPr="00073F17">
        <w:rPr>
          <w:rFonts w:ascii="Franklin Gothic Book" w:hAnsi="Franklin Gothic Book" w:cs="Franklin Gothic Book"/>
        </w:rPr>
        <w:t xml:space="preserve"> </w:t>
      </w:r>
      <w:r w:rsidRPr="00073F17">
        <w:rPr>
          <w:rFonts w:ascii="Franklin Gothic Book" w:hAnsi="Franklin Gothic Book" w:cs="Franklin Gothic Book"/>
        </w:rPr>
        <w:t>iv</w:t>
      </w:r>
      <w:r w:rsidRPr="00073F17">
        <w:rPr>
          <w:rFonts w:ascii="Franklin Gothic Book" w:hAnsi="Franklin Gothic Book"/>
        </w:rPr>
        <w:t>) prevent the filing of any registration to preserve or p</w:t>
      </w:r>
      <w:r w:rsidR="007B3407" w:rsidRPr="00073F17">
        <w:rPr>
          <w:rFonts w:ascii="Franklin Gothic Book" w:hAnsi="Franklin Gothic Book"/>
        </w:rPr>
        <w:t>erfect a security interest</w:t>
      </w:r>
      <w:r w:rsidR="00F54D93">
        <w:rPr>
          <w:rFonts w:ascii="Franklin Gothic Book" w:hAnsi="Franklin Gothic Book"/>
        </w:rPr>
        <w:t>;</w:t>
      </w:r>
      <w:r w:rsidR="007B3407" w:rsidRPr="00073F17">
        <w:rPr>
          <w:rFonts w:ascii="Franklin Gothic Book" w:hAnsi="Franklin Gothic Book"/>
        </w:rPr>
        <w:t xml:space="preserve"> or </w:t>
      </w:r>
      <w:r w:rsidRPr="00073F17">
        <w:rPr>
          <w:rFonts w:ascii="Franklin Gothic Book" w:hAnsi="Franklin Gothic Book" w:cs="Franklin Gothic Book"/>
        </w:rPr>
        <w:t>v</w:t>
      </w:r>
      <w:r w:rsidRPr="00073F17">
        <w:rPr>
          <w:rFonts w:ascii="Franklin Gothic Book" w:hAnsi="Franklin Gothic Book"/>
        </w:rPr>
        <w:t>) prevent the registration of a claim for lien</w:t>
      </w:r>
      <w:r w:rsidR="0070567B" w:rsidRPr="00073F17">
        <w:rPr>
          <w:rFonts w:ascii="Franklin Gothic Book" w:hAnsi="Franklin Gothic Book"/>
        </w:rPr>
        <w:t xml:space="preserve"> and the related filing of an action to preserve the right of a lien holder provided that the Applicant shall not be required to file a defence </w:t>
      </w:r>
      <w:r w:rsidR="00E91AFE">
        <w:rPr>
          <w:rFonts w:ascii="Franklin Gothic Book" w:hAnsi="Franklin Gothic Book"/>
        </w:rPr>
        <w:t>during the stay period</w:t>
      </w:r>
      <w:r w:rsidRPr="00073F17">
        <w:rPr>
          <w:rFonts w:ascii="Franklin Gothic Book" w:hAnsi="Franklin Gothic Book"/>
        </w:rPr>
        <w:t>.</w:t>
      </w:r>
    </w:p>
    <w:p w:rsidR="001965A0" w:rsidRPr="00073F17" w:rsidRDefault="001965A0" w:rsidP="00B300B9">
      <w:pPr>
        <w:pStyle w:val="ORMainHeading"/>
        <w:widowControl/>
        <w:rPr>
          <w:rFonts w:ascii="Franklin Gothic Book" w:hAnsi="Franklin Gothic Book"/>
        </w:rPr>
      </w:pPr>
      <w:bookmarkStart w:id="78" w:name="_DV_M90"/>
      <w:bookmarkEnd w:id="78"/>
      <w:r w:rsidRPr="00073F17">
        <w:rPr>
          <w:rFonts w:ascii="Franklin Gothic Book" w:hAnsi="Franklin Gothic Book"/>
        </w:rPr>
        <w:t>NO INTERFERENCE WITH RIGHTS</w:t>
      </w:r>
    </w:p>
    <w:p w:rsidR="001965A0" w:rsidRPr="00073F17" w:rsidRDefault="001965A0" w:rsidP="0021201B">
      <w:pPr>
        <w:pStyle w:val="ORGenL1"/>
        <w:rPr>
          <w:rFonts w:ascii="Franklin Gothic Book" w:hAnsi="Franklin Gothic Book"/>
        </w:rPr>
      </w:pPr>
      <w:bookmarkStart w:id="79" w:name="_DV_M91"/>
      <w:bookmarkEnd w:id="79"/>
      <w:r w:rsidRPr="00073F17">
        <w:rPr>
          <w:rFonts w:ascii="Franklin Gothic Book" w:hAnsi="Franklin Gothic Book" w:cs="Franklin Gothic Book"/>
        </w:rPr>
        <w:t>During</w:t>
      </w:r>
      <w:r w:rsidRPr="00073F17">
        <w:rPr>
          <w:rFonts w:ascii="Franklin Gothic Book" w:hAnsi="Franklin Gothic Book"/>
        </w:rPr>
        <w:t xml:space="preserve"> the Stay Period, no Person shall discontinue, fail to honour, alter, interfere with, repudiate, terminate or cease to perform any right, renewal right, contract, agreement, licence or permit in favour of or held by </w:t>
      </w:r>
      <w:r w:rsidR="00B64146" w:rsidRPr="00073F17">
        <w:rPr>
          <w:rFonts w:ascii="Franklin Gothic Book" w:hAnsi="Franklin Gothic Book"/>
        </w:rPr>
        <w:t>the Applicant</w:t>
      </w:r>
      <w:r w:rsidRPr="00073F17">
        <w:rPr>
          <w:rFonts w:ascii="Franklin Gothic Book" w:hAnsi="Franklin Gothic Book"/>
        </w:rPr>
        <w:t xml:space="preserve">, </w:t>
      </w:r>
      <w:r w:rsidRPr="00073F17">
        <w:rPr>
          <w:rFonts w:ascii="Franklin Gothic Book" w:hAnsi="Franklin Gothic Book" w:cs="Franklin Gothic Book"/>
        </w:rPr>
        <w:t>including but not limited to renewal rights in respect of existing insurance policies on the same terms</w:t>
      </w:r>
      <w:r w:rsidRPr="00073F17">
        <w:rPr>
          <w:rFonts w:ascii="Franklin Gothic Book" w:hAnsi="Franklin Gothic Book"/>
        </w:rPr>
        <w:t>, except with the written consent of the Applicant and the Monitor, or leave of this Court.</w:t>
      </w:r>
    </w:p>
    <w:p w:rsidR="001965A0" w:rsidRPr="00073F17" w:rsidRDefault="001965A0" w:rsidP="00B300B9">
      <w:pPr>
        <w:pStyle w:val="ORMainHeading"/>
        <w:widowControl/>
        <w:rPr>
          <w:rFonts w:ascii="Franklin Gothic Book" w:hAnsi="Franklin Gothic Book"/>
        </w:rPr>
      </w:pPr>
      <w:bookmarkStart w:id="80" w:name="_DV_M92"/>
      <w:bookmarkEnd w:id="80"/>
      <w:r w:rsidRPr="00073F17">
        <w:rPr>
          <w:rFonts w:ascii="Franklin Gothic Book" w:hAnsi="Franklin Gothic Book"/>
        </w:rPr>
        <w:t>CONTINUATION OF SERVICES</w:t>
      </w:r>
    </w:p>
    <w:p w:rsidR="001965A0" w:rsidRPr="00073F17" w:rsidRDefault="001965A0" w:rsidP="00B300B9">
      <w:pPr>
        <w:pStyle w:val="ORGenL1"/>
        <w:widowControl/>
        <w:rPr>
          <w:rFonts w:ascii="Franklin Gothic Book" w:hAnsi="Franklin Gothic Book"/>
        </w:rPr>
      </w:pPr>
      <w:bookmarkStart w:id="81" w:name="_DV_M93"/>
      <w:bookmarkEnd w:id="81"/>
      <w:r w:rsidRPr="00073F17">
        <w:rPr>
          <w:rFonts w:ascii="Franklin Gothic Book" w:hAnsi="Franklin Gothic Book" w:cs="Franklin Gothic Book"/>
        </w:rPr>
        <w:t>During</w:t>
      </w:r>
      <w:r w:rsidRPr="00073F17">
        <w:rPr>
          <w:rFonts w:ascii="Franklin Gothic Book" w:hAnsi="Franklin Gothic Book"/>
        </w:rPr>
        <w:t xml:space="preserve"> the Stay Period, all Persons having oral or written agreements with the </w:t>
      </w:r>
      <w:r w:rsidR="00B64146" w:rsidRPr="00073F17">
        <w:rPr>
          <w:rFonts w:ascii="Franklin Gothic Book" w:hAnsi="Franklin Gothic Book"/>
        </w:rPr>
        <w:t>Applicant</w:t>
      </w:r>
      <w:r w:rsidRPr="00073F17">
        <w:rPr>
          <w:rFonts w:ascii="Franklin Gothic Book" w:hAnsi="Franklin Gothic Book"/>
        </w:rPr>
        <w:t xml:space="preserve"> or statutory or regulatory mandates for the supply of goods and/or services, including without limitation all computer software, communication and other data services, centralized banking services, payroll services, insurance, transportation services, utility or other services to the Business or the </w:t>
      </w:r>
      <w:r w:rsidR="00B64146" w:rsidRPr="00073F17">
        <w:rPr>
          <w:rFonts w:ascii="Franklin Gothic Book" w:hAnsi="Franklin Gothic Book"/>
        </w:rPr>
        <w:t>Applicant</w:t>
      </w:r>
      <w:r w:rsidRPr="00073F17">
        <w:rPr>
          <w:rFonts w:ascii="Franklin Gothic Book" w:hAnsi="Franklin Gothic Book"/>
        </w:rPr>
        <w:t xml:space="preserve">, are hereby restrained until further Order of this Court from discontinuing, altering, interfering with or terminating the supply of such goods or services as may be required by the </w:t>
      </w:r>
      <w:r w:rsidR="00B64146" w:rsidRPr="00073F17">
        <w:rPr>
          <w:rFonts w:ascii="Franklin Gothic Book" w:hAnsi="Franklin Gothic Book"/>
        </w:rPr>
        <w:t>Applicant</w:t>
      </w:r>
      <w:r w:rsidRPr="00073F17">
        <w:rPr>
          <w:rFonts w:ascii="Franklin Gothic Book" w:hAnsi="Franklin Gothic Book"/>
        </w:rPr>
        <w:t xml:space="preserve">, and the </w:t>
      </w:r>
      <w:r w:rsidR="00B64146" w:rsidRPr="00073F17">
        <w:rPr>
          <w:rFonts w:ascii="Franklin Gothic Book" w:hAnsi="Franklin Gothic Book"/>
        </w:rPr>
        <w:t>Applicant</w:t>
      </w:r>
      <w:r w:rsidRPr="00073F17">
        <w:rPr>
          <w:rFonts w:ascii="Franklin Gothic Book" w:hAnsi="Franklin Gothic Book"/>
        </w:rPr>
        <w:t xml:space="preserve"> shall be entitled to the continued use of </w:t>
      </w:r>
      <w:r w:rsidR="00B64146" w:rsidRPr="00073F17">
        <w:rPr>
          <w:rFonts w:ascii="Franklin Gothic Book" w:hAnsi="Franklin Gothic Book"/>
        </w:rPr>
        <w:t>its</w:t>
      </w:r>
      <w:r w:rsidRPr="00073F17">
        <w:rPr>
          <w:rFonts w:ascii="Franklin Gothic Book" w:hAnsi="Franklin Gothic Book"/>
        </w:rPr>
        <w:t xml:space="preserve"> current premises, telephone numbers, facsimile numbers, internet addresses and domain names, provided in each case that the normal prices or charges for all such goods or services received after the date of this Order are paid by the </w:t>
      </w:r>
      <w:r w:rsidR="00B64146" w:rsidRPr="00073F17">
        <w:rPr>
          <w:rFonts w:ascii="Franklin Gothic Book" w:hAnsi="Franklin Gothic Book"/>
        </w:rPr>
        <w:t>Applicant</w:t>
      </w:r>
      <w:r w:rsidRPr="00073F17">
        <w:rPr>
          <w:rFonts w:ascii="Franklin Gothic Book" w:hAnsi="Franklin Gothic Book"/>
        </w:rPr>
        <w:t xml:space="preserve"> in accordance with normal payment practices of the </w:t>
      </w:r>
      <w:r w:rsidR="00B64146" w:rsidRPr="00073F17">
        <w:rPr>
          <w:rFonts w:ascii="Franklin Gothic Book" w:hAnsi="Franklin Gothic Book"/>
        </w:rPr>
        <w:t>Applicant</w:t>
      </w:r>
      <w:r w:rsidRPr="00073F17">
        <w:rPr>
          <w:rFonts w:ascii="Franklin Gothic Book" w:hAnsi="Franklin Gothic Book"/>
        </w:rPr>
        <w:t xml:space="preserve"> or such other practices as may be agreed upon by the supplier or service provider and each of the </w:t>
      </w:r>
      <w:r w:rsidR="00B64146" w:rsidRPr="00073F17">
        <w:rPr>
          <w:rFonts w:ascii="Franklin Gothic Book" w:hAnsi="Franklin Gothic Book"/>
        </w:rPr>
        <w:t>Applicant</w:t>
      </w:r>
      <w:r w:rsidRPr="00073F17">
        <w:rPr>
          <w:rFonts w:ascii="Franklin Gothic Book" w:hAnsi="Franklin Gothic Book"/>
        </w:rPr>
        <w:t xml:space="preserve"> and the Monitor, or as may be ordered by this Court.  </w:t>
      </w:r>
    </w:p>
    <w:p w:rsidR="001965A0" w:rsidRPr="00073F17" w:rsidRDefault="001965A0" w:rsidP="00B300B9">
      <w:pPr>
        <w:pStyle w:val="ORMainHeading"/>
        <w:widowControl/>
        <w:rPr>
          <w:rFonts w:ascii="Franklin Gothic Book" w:hAnsi="Franklin Gothic Book"/>
        </w:rPr>
      </w:pPr>
      <w:bookmarkStart w:id="82" w:name="_DV_M94"/>
      <w:bookmarkStart w:id="83" w:name="_DV_M95"/>
      <w:bookmarkEnd w:id="82"/>
      <w:bookmarkEnd w:id="83"/>
      <w:r w:rsidRPr="00073F17">
        <w:rPr>
          <w:rFonts w:ascii="Franklin Gothic Book" w:hAnsi="Franklin Gothic Book"/>
        </w:rPr>
        <w:t>NON-DEROGATION OF RIGHTS</w:t>
      </w:r>
    </w:p>
    <w:p w:rsidR="001965A0" w:rsidRPr="00073F17" w:rsidRDefault="001965A0" w:rsidP="00B300B9">
      <w:pPr>
        <w:pStyle w:val="ORGenL1"/>
        <w:widowControl/>
        <w:rPr>
          <w:rFonts w:ascii="Franklin Gothic Book" w:hAnsi="Franklin Gothic Book"/>
        </w:rPr>
      </w:pPr>
      <w:bookmarkStart w:id="84" w:name="_DV_M96"/>
      <w:bookmarkEnd w:id="84"/>
      <w:r w:rsidRPr="00073F17">
        <w:rPr>
          <w:rFonts w:ascii="Franklin Gothic Book" w:hAnsi="Franklin Gothic Book" w:cs="Franklin Gothic Book"/>
        </w:rPr>
        <w:t>Notwithstanding</w:t>
      </w:r>
      <w:r w:rsidRPr="00073F17">
        <w:rPr>
          <w:rFonts w:ascii="Franklin Gothic Book" w:hAnsi="Franklin Gothic Book"/>
        </w:rPr>
        <w:t xml:space="preserve"> anything else </w:t>
      </w:r>
      <w:r w:rsidRPr="00073F17">
        <w:rPr>
          <w:rFonts w:ascii="Franklin Gothic Book" w:hAnsi="Franklin Gothic Book" w:cs="Franklin Gothic Book"/>
        </w:rPr>
        <w:t>contained herein</w:t>
      </w:r>
      <w:r w:rsidRPr="00073F17">
        <w:rPr>
          <w:rFonts w:ascii="Franklin Gothic Book" w:hAnsi="Franklin Gothic Book"/>
        </w:rPr>
        <w:t>, no Person shall be prohibited from requiring immediate payment for goods, services</w:t>
      </w:r>
      <w:r w:rsidR="00733621">
        <w:rPr>
          <w:rFonts w:ascii="Franklin Gothic Book" w:hAnsi="Franklin Gothic Book"/>
        </w:rPr>
        <w:t>,</w:t>
      </w:r>
      <w:r w:rsidRPr="00073F17">
        <w:rPr>
          <w:rFonts w:ascii="Franklin Gothic Book" w:hAnsi="Franklin Gothic Book"/>
        </w:rPr>
        <w:t xml:space="preserve"> use of lease or licensed property</w:t>
      </w:r>
      <w:r w:rsidR="00733621">
        <w:rPr>
          <w:rFonts w:ascii="Franklin Gothic Book" w:hAnsi="Franklin Gothic Book"/>
        </w:rPr>
        <w:t>,</w:t>
      </w:r>
      <w:r w:rsidRPr="00073F17">
        <w:rPr>
          <w:rFonts w:ascii="Franklin Gothic Book" w:hAnsi="Franklin Gothic Book"/>
        </w:rPr>
        <w:t xml:space="preserve"> or other valuable consideration provided on or after the date of this Order, </w:t>
      </w:r>
      <w:r w:rsidR="00B64146" w:rsidRPr="00073F17">
        <w:rPr>
          <w:rFonts w:ascii="Franklin Gothic Book" w:hAnsi="Franklin Gothic Book"/>
        </w:rPr>
        <w:t>nor</w:t>
      </w:r>
      <w:r w:rsidRPr="00073F17">
        <w:rPr>
          <w:rFonts w:ascii="Franklin Gothic Book" w:hAnsi="Franklin Gothic Book"/>
        </w:rPr>
        <w:t xml:space="preserve"> shall </w:t>
      </w:r>
      <w:r w:rsidR="00B64146" w:rsidRPr="00073F17">
        <w:rPr>
          <w:rFonts w:ascii="Franklin Gothic Book" w:hAnsi="Franklin Gothic Book"/>
        </w:rPr>
        <w:t xml:space="preserve">any Person </w:t>
      </w:r>
      <w:r w:rsidRPr="00073F17">
        <w:rPr>
          <w:rFonts w:ascii="Franklin Gothic Book" w:hAnsi="Franklin Gothic Book"/>
        </w:rPr>
        <w:t xml:space="preserve">be under any obligation </w:t>
      </w:r>
      <w:r w:rsidR="00B64146" w:rsidRPr="00073F17">
        <w:rPr>
          <w:rFonts w:ascii="Franklin Gothic Book" w:hAnsi="Franklin Gothic Book"/>
        </w:rPr>
        <w:t xml:space="preserve">on or </w:t>
      </w:r>
      <w:r w:rsidRPr="00073F17">
        <w:rPr>
          <w:rFonts w:ascii="Franklin Gothic Book" w:hAnsi="Franklin Gothic Book"/>
        </w:rPr>
        <w:t xml:space="preserve">after the </w:t>
      </w:r>
      <w:r w:rsidR="00B64146" w:rsidRPr="00073F17">
        <w:rPr>
          <w:rFonts w:ascii="Franklin Gothic Book" w:hAnsi="Franklin Gothic Book"/>
        </w:rPr>
        <w:t>date</w:t>
      </w:r>
      <w:r w:rsidRPr="00073F17">
        <w:rPr>
          <w:rFonts w:ascii="Franklin Gothic Book" w:hAnsi="Franklin Gothic Book"/>
        </w:rPr>
        <w:t xml:space="preserve"> of this Order to advance or re-advance any monies or otherwise extend any credit to </w:t>
      </w:r>
      <w:r w:rsidR="00B64146" w:rsidRPr="00073F17">
        <w:rPr>
          <w:rFonts w:ascii="Franklin Gothic Book" w:hAnsi="Franklin Gothic Book"/>
        </w:rPr>
        <w:t>the Applicant</w:t>
      </w:r>
      <w:r w:rsidRPr="00073F17">
        <w:rPr>
          <w:rFonts w:ascii="Franklin Gothic Book" w:hAnsi="Franklin Gothic Book"/>
        </w:rPr>
        <w:t>.</w:t>
      </w:r>
      <w:r w:rsidR="00E91AFE" w:rsidRPr="00A6422C">
        <w:rPr>
          <w:rStyle w:val="FootnoteReference"/>
          <w:rFonts w:ascii="Franklin Gothic Book" w:hAnsi="Franklin Gothic Book"/>
        </w:rPr>
        <w:t xml:space="preserve"> </w:t>
      </w:r>
      <w:r w:rsidR="00E91AFE" w:rsidRPr="00073F17">
        <w:rPr>
          <w:rStyle w:val="FootnoteReference"/>
          <w:rFonts w:ascii="Franklin Gothic Book" w:hAnsi="Franklin Gothic Book"/>
        </w:rPr>
        <w:footnoteReference w:id="9"/>
      </w:r>
      <w:r w:rsidRPr="00073F17">
        <w:rPr>
          <w:rFonts w:ascii="Franklin Gothic Book" w:hAnsi="Franklin Gothic Book"/>
        </w:rPr>
        <w:t xml:space="preserve">  </w:t>
      </w:r>
    </w:p>
    <w:p w:rsidR="001965A0" w:rsidRPr="00073F17" w:rsidRDefault="001965A0" w:rsidP="00B300B9">
      <w:pPr>
        <w:pStyle w:val="ORMainHeading"/>
        <w:widowControl/>
        <w:rPr>
          <w:rFonts w:ascii="Franklin Gothic Book" w:hAnsi="Franklin Gothic Book"/>
        </w:rPr>
      </w:pPr>
      <w:bookmarkStart w:id="85" w:name="_DV_M97"/>
      <w:bookmarkEnd w:id="85"/>
      <w:r w:rsidRPr="00073F17">
        <w:rPr>
          <w:rFonts w:ascii="Franklin Gothic Book" w:hAnsi="Franklin Gothic Book"/>
        </w:rPr>
        <w:t>PROCEEDINGS AGAINST DIRECTORS AND OFFICERS</w:t>
      </w:r>
    </w:p>
    <w:p w:rsidR="00D41B60" w:rsidRPr="00073F17" w:rsidRDefault="001965A0" w:rsidP="00216E34">
      <w:pPr>
        <w:pStyle w:val="ORGenL1"/>
        <w:widowControl/>
        <w:rPr>
          <w:rFonts w:ascii="Franklin Gothic Book" w:hAnsi="Franklin Gothic Book"/>
        </w:rPr>
      </w:pPr>
      <w:bookmarkStart w:id="86" w:name="_DV_M98"/>
      <w:bookmarkEnd w:id="86"/>
      <w:r w:rsidRPr="00073F17">
        <w:rPr>
          <w:rFonts w:ascii="Franklin Gothic Book" w:hAnsi="Franklin Gothic Book" w:cs="Franklin Gothic Book"/>
        </w:rPr>
        <w:t>During</w:t>
      </w:r>
      <w:r w:rsidRPr="00073F17">
        <w:rPr>
          <w:rFonts w:ascii="Franklin Gothic Book" w:hAnsi="Franklin Gothic Book"/>
        </w:rPr>
        <w:t xml:space="preserve"> the Stay Period, and except as permitted by subsection 11.</w:t>
      </w:r>
      <w:r w:rsidR="00B64146" w:rsidRPr="00073F17">
        <w:rPr>
          <w:rFonts w:ascii="Franklin Gothic Book" w:hAnsi="Franklin Gothic Book"/>
        </w:rPr>
        <w:t>03</w:t>
      </w:r>
      <w:r w:rsidRPr="00073F17">
        <w:rPr>
          <w:rFonts w:ascii="Franklin Gothic Book" w:hAnsi="Franklin Gothic Book"/>
        </w:rPr>
        <w:t xml:space="preserve">(2) of the CCAA, no Proceeding may be commenced or continued against any of the former, current or future directors or officers of the </w:t>
      </w:r>
      <w:r w:rsidR="00B64146" w:rsidRPr="00073F17">
        <w:rPr>
          <w:rFonts w:ascii="Franklin Gothic Book" w:hAnsi="Franklin Gothic Book"/>
        </w:rPr>
        <w:t>Applicant</w:t>
      </w:r>
      <w:r w:rsidRPr="00073F17">
        <w:rPr>
          <w:rFonts w:ascii="Franklin Gothic Book" w:hAnsi="Franklin Gothic Book"/>
        </w:rPr>
        <w:t xml:space="preserve"> with respect to any claim against the directors or officers that arose before the date hereof and that relates to any obligations of the </w:t>
      </w:r>
      <w:r w:rsidR="00B64146" w:rsidRPr="00073F17">
        <w:rPr>
          <w:rFonts w:ascii="Franklin Gothic Book" w:hAnsi="Franklin Gothic Book"/>
        </w:rPr>
        <w:t>Applicant</w:t>
      </w:r>
      <w:r w:rsidRPr="00073F17">
        <w:rPr>
          <w:rFonts w:ascii="Franklin Gothic Book" w:hAnsi="Franklin Gothic Book"/>
        </w:rPr>
        <w:t xml:space="preserve"> whereby the directors or officers are alleged under any law to be liable in their capacity as directors or officers for the payment or performance of such obligations, until a compromise or arrangement in respect of the </w:t>
      </w:r>
      <w:r w:rsidR="00B64146" w:rsidRPr="00073F17">
        <w:rPr>
          <w:rFonts w:ascii="Franklin Gothic Book" w:hAnsi="Franklin Gothic Book"/>
        </w:rPr>
        <w:t>Applicant</w:t>
      </w:r>
      <w:r w:rsidRPr="00073F17">
        <w:rPr>
          <w:rFonts w:ascii="Franklin Gothic Book" w:hAnsi="Franklin Gothic Book"/>
        </w:rPr>
        <w:t xml:space="preserve">, if one is filed, is sanctioned by this Court or is refused by the creditors of the </w:t>
      </w:r>
      <w:r w:rsidR="00B64146" w:rsidRPr="00073F17">
        <w:rPr>
          <w:rFonts w:ascii="Franklin Gothic Book" w:hAnsi="Franklin Gothic Book"/>
        </w:rPr>
        <w:t>Applicant</w:t>
      </w:r>
      <w:r w:rsidRPr="00073F17">
        <w:rPr>
          <w:rFonts w:ascii="Franklin Gothic Book" w:hAnsi="Franklin Gothic Book"/>
        </w:rPr>
        <w:t xml:space="preserve"> or this Court, </w:t>
      </w:r>
      <w:r w:rsidR="00EF5944">
        <w:rPr>
          <w:rFonts w:ascii="Franklin Gothic Book" w:hAnsi="Franklin Gothic Book"/>
        </w:rPr>
        <w:t xml:space="preserve">or </w:t>
      </w:r>
      <w:r w:rsidRPr="00073F17">
        <w:rPr>
          <w:rFonts w:ascii="Franklin Gothic Book" w:hAnsi="Franklin Gothic Book"/>
        </w:rPr>
        <w:t>these proceedings are dismissed by final Order of this Court or with leave of this Court.</w:t>
      </w:r>
      <w:bookmarkStart w:id="87" w:name="_DV_M99"/>
      <w:bookmarkEnd w:id="87"/>
    </w:p>
    <w:p w:rsidR="001965A0" w:rsidRPr="00073F17" w:rsidRDefault="001965A0" w:rsidP="00B300B9">
      <w:pPr>
        <w:pStyle w:val="ORMainHeading"/>
        <w:widowControl/>
        <w:rPr>
          <w:rFonts w:ascii="Franklin Gothic Book" w:hAnsi="Franklin Gothic Book"/>
        </w:rPr>
      </w:pPr>
      <w:bookmarkStart w:id="88" w:name="_DV_M100"/>
      <w:bookmarkStart w:id="89" w:name="_DV_M101"/>
      <w:bookmarkStart w:id="90" w:name="_DV_M103"/>
      <w:bookmarkStart w:id="91" w:name="_DV_M104"/>
      <w:bookmarkStart w:id="92" w:name="_DV_M108"/>
      <w:bookmarkStart w:id="93" w:name="_DV_M105"/>
      <w:bookmarkStart w:id="94" w:name="_DV_M106"/>
      <w:bookmarkStart w:id="95" w:name="_DV_M109"/>
      <w:bookmarkEnd w:id="88"/>
      <w:bookmarkEnd w:id="89"/>
      <w:bookmarkEnd w:id="90"/>
      <w:bookmarkEnd w:id="91"/>
      <w:bookmarkEnd w:id="92"/>
      <w:bookmarkEnd w:id="93"/>
      <w:bookmarkEnd w:id="94"/>
      <w:bookmarkEnd w:id="95"/>
      <w:r w:rsidRPr="00073F17">
        <w:rPr>
          <w:rFonts w:ascii="Franklin Gothic Book" w:hAnsi="Franklin Gothic Book"/>
        </w:rPr>
        <w:t>APPOINTMENT OF MONITOR</w:t>
      </w:r>
    </w:p>
    <w:p w:rsidR="001965A0" w:rsidRPr="00073F17" w:rsidRDefault="00B64146" w:rsidP="00B300B9">
      <w:pPr>
        <w:pStyle w:val="ORGenL1"/>
        <w:widowControl/>
        <w:rPr>
          <w:rFonts w:ascii="Franklin Gothic Book" w:hAnsi="Franklin Gothic Book"/>
        </w:rPr>
      </w:pPr>
      <w:bookmarkStart w:id="96" w:name="_DV_M110"/>
      <w:bookmarkEnd w:id="96"/>
      <w:r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MONITOR’S NAME"/>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MONITOR’S NAME</w:t>
      </w:r>
      <w:r w:rsidR="00961A5D" w:rsidRPr="00073F17">
        <w:rPr>
          <w:rFonts w:ascii="Franklin Gothic Book" w:hAnsi="Franklin Gothic Book"/>
        </w:rPr>
        <w:fldChar w:fldCharType="end"/>
      </w:r>
      <w:r w:rsidRPr="00073F17">
        <w:rPr>
          <w:rFonts w:ascii="Franklin Gothic Book" w:hAnsi="Franklin Gothic Book"/>
        </w:rPr>
        <w:t>]</w:t>
      </w:r>
      <w:r w:rsidR="001965A0" w:rsidRPr="00073F17">
        <w:rPr>
          <w:rFonts w:ascii="Franklin Gothic Book" w:hAnsi="Franklin Gothic Book"/>
        </w:rPr>
        <w:t xml:space="preserve"> is hereby appointed pursuant to the CCAA as the Monitor, an officer of this Court, to monitor the </w:t>
      </w:r>
      <w:r w:rsidR="00B4363A" w:rsidRPr="00073F17">
        <w:rPr>
          <w:rFonts w:ascii="Franklin Gothic Book" w:hAnsi="Franklin Gothic Book"/>
        </w:rPr>
        <w:t>B</w:t>
      </w:r>
      <w:r w:rsidR="001965A0" w:rsidRPr="00073F17">
        <w:rPr>
          <w:rFonts w:ascii="Franklin Gothic Book" w:hAnsi="Franklin Gothic Book"/>
        </w:rPr>
        <w:t xml:space="preserve">usiness and financial affairs of the </w:t>
      </w:r>
      <w:r w:rsidRPr="00073F17">
        <w:rPr>
          <w:rFonts w:ascii="Franklin Gothic Book" w:hAnsi="Franklin Gothic Book"/>
        </w:rPr>
        <w:t>Applicant</w:t>
      </w:r>
      <w:r w:rsidR="001965A0" w:rsidRPr="00073F17">
        <w:rPr>
          <w:rFonts w:ascii="Franklin Gothic Book" w:hAnsi="Franklin Gothic Book" w:cs="Franklin Gothic Book"/>
        </w:rPr>
        <w:t xml:space="preserve">, the Property and the </w:t>
      </w:r>
      <w:r w:rsidR="00824C1C" w:rsidRPr="00073F17">
        <w:rPr>
          <w:rFonts w:ascii="Franklin Gothic Book" w:hAnsi="Franklin Gothic Book" w:cs="Franklin Gothic Book"/>
        </w:rPr>
        <w:t>Applicant</w:t>
      </w:r>
      <w:r w:rsidR="00EF5944">
        <w:rPr>
          <w:rFonts w:ascii="Franklin Gothic Book" w:hAnsi="Franklin Gothic Book" w:cs="Franklin Gothic Book"/>
        </w:rPr>
        <w:t>’</w:t>
      </w:r>
      <w:r w:rsidR="00824C1C" w:rsidRPr="00073F17">
        <w:rPr>
          <w:rFonts w:ascii="Franklin Gothic Book" w:hAnsi="Franklin Gothic Book" w:cs="Franklin Gothic Book"/>
        </w:rPr>
        <w:t>s</w:t>
      </w:r>
      <w:r w:rsidR="001965A0" w:rsidRPr="00073F17">
        <w:rPr>
          <w:rFonts w:ascii="Franklin Gothic Book" w:hAnsi="Franklin Gothic Book" w:cs="Franklin Gothic Book"/>
        </w:rPr>
        <w:t xml:space="preserve"> conduct of the Business</w:t>
      </w:r>
      <w:r w:rsidR="001965A0" w:rsidRPr="00073F17">
        <w:rPr>
          <w:rFonts w:ascii="Franklin Gothic Book" w:hAnsi="Franklin Gothic Book"/>
        </w:rPr>
        <w:t xml:space="preserve"> with the powers and obligations set out in the CCAA or set forth herein and that the </w:t>
      </w:r>
      <w:r w:rsidRPr="00073F17">
        <w:rPr>
          <w:rFonts w:ascii="Franklin Gothic Book" w:hAnsi="Franklin Gothic Book"/>
        </w:rPr>
        <w:t>Applicant</w:t>
      </w:r>
      <w:r w:rsidR="00B4363A" w:rsidRPr="00073F17">
        <w:rPr>
          <w:rFonts w:ascii="Franklin Gothic Book" w:hAnsi="Franklin Gothic Book"/>
        </w:rPr>
        <w:t xml:space="preserve"> </w:t>
      </w:r>
      <w:r w:rsidR="001965A0" w:rsidRPr="00073F17">
        <w:rPr>
          <w:rFonts w:ascii="Franklin Gothic Book" w:hAnsi="Franklin Gothic Book"/>
        </w:rPr>
        <w:t xml:space="preserve">and </w:t>
      </w:r>
      <w:r w:rsidRPr="00073F17">
        <w:rPr>
          <w:rFonts w:ascii="Franklin Gothic Book" w:hAnsi="Franklin Gothic Book"/>
        </w:rPr>
        <w:t>its</w:t>
      </w:r>
      <w:r w:rsidR="00B4363A" w:rsidRPr="00073F17">
        <w:rPr>
          <w:rFonts w:ascii="Franklin Gothic Book" w:hAnsi="Franklin Gothic Book"/>
        </w:rPr>
        <w:t xml:space="preserve"> </w:t>
      </w:r>
      <w:r w:rsidR="001965A0" w:rsidRPr="00073F17">
        <w:rPr>
          <w:rFonts w:ascii="Franklin Gothic Book" w:hAnsi="Franklin Gothic Book"/>
        </w:rPr>
        <w:t xml:space="preserve">shareholders, officers, directors, </w:t>
      </w:r>
      <w:r w:rsidR="001965A0" w:rsidRPr="00073F17">
        <w:rPr>
          <w:rFonts w:ascii="Franklin Gothic Book" w:hAnsi="Franklin Gothic Book" w:cs="Franklin Gothic Book"/>
        </w:rPr>
        <w:t xml:space="preserve">employees </w:t>
      </w:r>
      <w:r w:rsidR="001965A0" w:rsidRPr="00073F17">
        <w:rPr>
          <w:rFonts w:ascii="Franklin Gothic Book" w:hAnsi="Franklin Gothic Book"/>
        </w:rPr>
        <w:t xml:space="preserve">and Assistants shall advise the Monitor of all material steps taken by the </w:t>
      </w:r>
      <w:r w:rsidRPr="00073F17">
        <w:rPr>
          <w:rFonts w:ascii="Franklin Gothic Book" w:hAnsi="Franklin Gothic Book"/>
        </w:rPr>
        <w:t>Applicant</w:t>
      </w:r>
      <w:r w:rsidR="00B4363A" w:rsidRPr="00073F17">
        <w:rPr>
          <w:rFonts w:ascii="Franklin Gothic Book" w:hAnsi="Franklin Gothic Book"/>
        </w:rPr>
        <w:t xml:space="preserve"> </w:t>
      </w:r>
      <w:r w:rsidR="001965A0" w:rsidRPr="00073F17">
        <w:rPr>
          <w:rFonts w:ascii="Franklin Gothic Book" w:hAnsi="Franklin Gothic Book"/>
        </w:rPr>
        <w:t xml:space="preserve">pursuant to this Order, and shall co-operate fully with the Monitor in the exercise of its powers and discharge of its obligations and provide the Monitor with the assistance that is necessary to enable the Monitor to adequately carry out the </w:t>
      </w:r>
      <w:r w:rsidR="001965A0" w:rsidRPr="00073F17">
        <w:rPr>
          <w:rFonts w:ascii="Franklin Gothic Book" w:hAnsi="Franklin Gothic Book" w:cs="Franklin Gothic Book"/>
        </w:rPr>
        <w:t>Monitor’s</w:t>
      </w:r>
      <w:r w:rsidR="001965A0" w:rsidRPr="00073F17">
        <w:rPr>
          <w:rFonts w:ascii="Franklin Gothic Book" w:hAnsi="Franklin Gothic Book"/>
        </w:rPr>
        <w:t xml:space="preserve"> functions.</w:t>
      </w:r>
    </w:p>
    <w:p w:rsidR="001965A0" w:rsidRPr="00073F17" w:rsidRDefault="001965A0" w:rsidP="00B300B9">
      <w:pPr>
        <w:pStyle w:val="ORGenL1"/>
        <w:widowControl/>
        <w:rPr>
          <w:rFonts w:ascii="Franklin Gothic Book" w:hAnsi="Franklin Gothic Book"/>
        </w:rPr>
      </w:pPr>
      <w:bookmarkStart w:id="97" w:name="_DV_M111"/>
      <w:bookmarkEnd w:id="97"/>
      <w:r w:rsidRPr="00073F17">
        <w:rPr>
          <w:rFonts w:ascii="Franklin Gothic Book" w:hAnsi="Franklin Gothic Book" w:cs="Franklin Gothic Book"/>
        </w:rPr>
        <w:t>The</w:t>
      </w:r>
      <w:r w:rsidRPr="00073F17">
        <w:rPr>
          <w:rFonts w:ascii="Franklin Gothic Book" w:hAnsi="Franklin Gothic Book"/>
        </w:rPr>
        <w:t xml:space="preserve"> Monitor, in addition to its prescribed rights and obligations under the CCAA, is hereby directed and empowered to:</w:t>
      </w:r>
    </w:p>
    <w:p w:rsidR="001965A0" w:rsidRPr="00073F17" w:rsidRDefault="001965A0" w:rsidP="00B300B9">
      <w:pPr>
        <w:pStyle w:val="BodyText"/>
        <w:numPr>
          <w:ilvl w:val="0"/>
          <w:numId w:val="8"/>
        </w:numPr>
        <w:overflowPunct w:val="0"/>
        <w:spacing w:before="240" w:line="360" w:lineRule="auto"/>
        <w:textAlignment w:val="baseline"/>
        <w:rPr>
          <w:rFonts w:ascii="Franklin Gothic Book" w:hAnsi="Franklin Gothic Book"/>
        </w:rPr>
      </w:pPr>
      <w:bookmarkStart w:id="98" w:name="_DV_M112"/>
      <w:bookmarkEnd w:id="98"/>
      <w:r w:rsidRPr="00073F17">
        <w:rPr>
          <w:rFonts w:ascii="Franklin Gothic Book" w:hAnsi="Franklin Gothic Book"/>
        </w:rPr>
        <w:t xml:space="preserve">monitor the </w:t>
      </w:r>
      <w:r w:rsidR="00B64146" w:rsidRPr="00073F17">
        <w:rPr>
          <w:rFonts w:ascii="Franklin Gothic Book" w:hAnsi="Franklin Gothic Book"/>
        </w:rPr>
        <w:t>Applicant's</w:t>
      </w:r>
      <w:r w:rsidR="00B4363A" w:rsidRPr="00073F17">
        <w:rPr>
          <w:rFonts w:ascii="Franklin Gothic Book" w:hAnsi="Franklin Gothic Book"/>
        </w:rPr>
        <w:t xml:space="preserve"> </w:t>
      </w:r>
      <w:r w:rsidRPr="00073F17">
        <w:rPr>
          <w:rFonts w:ascii="Franklin Gothic Book" w:hAnsi="Franklin Gothic Book"/>
        </w:rPr>
        <w:t xml:space="preserve">receipts and </w:t>
      </w:r>
      <w:proofErr w:type="gramStart"/>
      <w:r w:rsidRPr="00073F17">
        <w:rPr>
          <w:rFonts w:ascii="Franklin Gothic Book" w:hAnsi="Franklin Gothic Book"/>
        </w:rPr>
        <w:t>disbursements;</w:t>
      </w:r>
      <w:proofErr w:type="gramEnd"/>
    </w:p>
    <w:p w:rsidR="001965A0" w:rsidRPr="00073F17" w:rsidRDefault="001965A0" w:rsidP="00B300B9">
      <w:pPr>
        <w:pStyle w:val="BodyText"/>
        <w:numPr>
          <w:ilvl w:val="0"/>
          <w:numId w:val="8"/>
        </w:numPr>
        <w:overflowPunct w:val="0"/>
        <w:spacing w:before="240" w:line="360" w:lineRule="auto"/>
        <w:textAlignment w:val="baseline"/>
        <w:rPr>
          <w:rFonts w:ascii="Franklin Gothic Book" w:hAnsi="Franklin Gothic Book"/>
        </w:rPr>
      </w:pPr>
      <w:bookmarkStart w:id="99" w:name="_DV_M113"/>
      <w:bookmarkEnd w:id="99"/>
      <w:r w:rsidRPr="00073F17">
        <w:rPr>
          <w:rFonts w:ascii="Franklin Gothic Book" w:hAnsi="Franklin Gothic Book"/>
        </w:rPr>
        <w:t xml:space="preserve">report to this Court at such times and intervals as the Monitor may deem appropriate with respect to matters relating to the Property, the Business, </w:t>
      </w:r>
      <w:r w:rsidRPr="00073F17">
        <w:rPr>
          <w:rFonts w:ascii="Franklin Gothic Book" w:hAnsi="Franklin Gothic Book" w:cs="Franklin Gothic Book"/>
        </w:rPr>
        <w:t xml:space="preserve">the </w:t>
      </w:r>
      <w:r w:rsidR="006609D5">
        <w:rPr>
          <w:rFonts w:ascii="Franklin Gothic Book" w:hAnsi="Franklin Gothic Book" w:cs="Franklin Gothic Book"/>
        </w:rPr>
        <w:t>activities of the Applicant</w:t>
      </w:r>
      <w:r w:rsidR="006609D5" w:rsidRPr="00073F17">
        <w:rPr>
          <w:rFonts w:ascii="Franklin Gothic Book" w:hAnsi="Franklin Gothic Book" w:cs="Franklin Gothic Book"/>
        </w:rPr>
        <w:t xml:space="preserve"> </w:t>
      </w:r>
      <w:r w:rsidRPr="00073F17">
        <w:rPr>
          <w:rFonts w:ascii="Franklin Gothic Book" w:hAnsi="Franklin Gothic Book"/>
        </w:rPr>
        <w:t xml:space="preserve">and such other matters as may be relevant to the proceedings </w:t>
      </w:r>
      <w:proofErr w:type="gramStart"/>
      <w:r w:rsidRPr="00073F17">
        <w:rPr>
          <w:rFonts w:ascii="Franklin Gothic Book" w:hAnsi="Franklin Gothic Book"/>
        </w:rPr>
        <w:t>herein;</w:t>
      </w:r>
      <w:proofErr w:type="gramEnd"/>
    </w:p>
    <w:p w:rsidR="001965A0" w:rsidRPr="00073F17" w:rsidRDefault="001965A0" w:rsidP="00B300B9">
      <w:pPr>
        <w:pStyle w:val="BodyText"/>
        <w:numPr>
          <w:ilvl w:val="0"/>
          <w:numId w:val="8"/>
        </w:numPr>
        <w:overflowPunct w:val="0"/>
        <w:spacing w:before="240" w:line="360" w:lineRule="auto"/>
        <w:textAlignment w:val="baseline"/>
        <w:rPr>
          <w:rFonts w:ascii="Franklin Gothic Book" w:hAnsi="Franklin Gothic Book"/>
        </w:rPr>
      </w:pPr>
      <w:bookmarkStart w:id="100" w:name="_DV_M114"/>
      <w:bookmarkStart w:id="101" w:name="_DV_M116"/>
      <w:bookmarkEnd w:id="100"/>
      <w:bookmarkEnd w:id="101"/>
      <w:r w:rsidRPr="00073F17">
        <w:rPr>
          <w:rFonts w:ascii="Franklin Gothic Book" w:hAnsi="Franklin Gothic Book"/>
        </w:rPr>
        <w:t xml:space="preserve">advise the Applicant in </w:t>
      </w:r>
      <w:r w:rsidR="00B64146" w:rsidRPr="00073F17">
        <w:rPr>
          <w:rFonts w:ascii="Franklin Gothic Book" w:hAnsi="Franklin Gothic Book"/>
        </w:rPr>
        <w:t>its</w:t>
      </w:r>
      <w:r w:rsidRPr="00073F17">
        <w:rPr>
          <w:rFonts w:ascii="Franklin Gothic Book" w:hAnsi="Franklin Gothic Book"/>
        </w:rPr>
        <w:t xml:space="preserve"> development of </w:t>
      </w:r>
      <w:r w:rsidR="00B64146" w:rsidRPr="00073F17">
        <w:rPr>
          <w:rFonts w:ascii="Franklin Gothic Book" w:hAnsi="Franklin Gothic Book"/>
        </w:rPr>
        <w:t>the</w:t>
      </w:r>
      <w:r w:rsidRPr="00073F17">
        <w:rPr>
          <w:rFonts w:ascii="Franklin Gothic Book" w:hAnsi="Franklin Gothic Book"/>
        </w:rPr>
        <w:t xml:space="preserve"> Plan and any amendments to </w:t>
      </w:r>
      <w:r w:rsidR="00B64146" w:rsidRPr="00073F17">
        <w:rPr>
          <w:rFonts w:ascii="Franklin Gothic Book" w:hAnsi="Franklin Gothic Book"/>
        </w:rPr>
        <w:t>the</w:t>
      </w:r>
      <w:r w:rsidRPr="00073F17">
        <w:rPr>
          <w:rFonts w:ascii="Franklin Gothic Book" w:hAnsi="Franklin Gothic Book"/>
        </w:rPr>
        <w:t xml:space="preserve"> Plan</w:t>
      </w:r>
      <w:r w:rsidR="00490B10" w:rsidRPr="00073F17">
        <w:rPr>
          <w:rFonts w:ascii="Franklin Gothic Book" w:hAnsi="Franklin Gothic Book"/>
        </w:rPr>
        <w:t xml:space="preserve">, </w:t>
      </w:r>
      <w:r w:rsidRPr="00073F17">
        <w:rPr>
          <w:rFonts w:ascii="Franklin Gothic Book" w:hAnsi="Franklin Gothic Book" w:cs="Franklin Gothic Book"/>
        </w:rPr>
        <w:t xml:space="preserve">and, </w:t>
      </w:r>
      <w:r w:rsidRPr="00073F17">
        <w:rPr>
          <w:rFonts w:ascii="Franklin Gothic Book" w:hAnsi="Franklin Gothic Book"/>
        </w:rPr>
        <w:t xml:space="preserve">to the extent </w:t>
      </w:r>
      <w:r w:rsidR="00E91AFE">
        <w:rPr>
          <w:rFonts w:ascii="Franklin Gothic Book" w:hAnsi="Franklin Gothic Book"/>
        </w:rPr>
        <w:t>deemed appropriate by the Monitor</w:t>
      </w:r>
      <w:r w:rsidRPr="00073F17">
        <w:rPr>
          <w:rFonts w:ascii="Franklin Gothic Book" w:hAnsi="Franklin Gothic Book" w:cs="Franklin Gothic Book"/>
        </w:rPr>
        <w:t xml:space="preserve">, </w:t>
      </w:r>
      <w:r w:rsidR="00490B10" w:rsidRPr="00073F17">
        <w:rPr>
          <w:rFonts w:ascii="Franklin Gothic Book" w:hAnsi="Franklin Gothic Book" w:cs="Franklin Gothic Book"/>
        </w:rPr>
        <w:t xml:space="preserve">assist </w:t>
      </w:r>
      <w:r w:rsidRPr="00073F17">
        <w:rPr>
          <w:rFonts w:ascii="Franklin Gothic Book" w:hAnsi="Franklin Gothic Book" w:cs="Franklin Gothic Book"/>
        </w:rPr>
        <w:t xml:space="preserve">in </w:t>
      </w:r>
      <w:r w:rsidR="00490B10" w:rsidRPr="00073F17">
        <w:rPr>
          <w:rFonts w:ascii="Franklin Gothic Book" w:hAnsi="Franklin Gothic Book" w:cs="Franklin Gothic Book"/>
        </w:rPr>
        <w:t>its</w:t>
      </w:r>
      <w:r w:rsidRPr="00073F17">
        <w:rPr>
          <w:rFonts w:ascii="Franklin Gothic Book" w:hAnsi="Franklin Gothic Book" w:cs="Franklin Gothic Book"/>
        </w:rPr>
        <w:t xml:space="preserve"> negotiations with creditors, customers, vendors and other interested </w:t>
      </w:r>
      <w:proofErr w:type="gramStart"/>
      <w:r w:rsidRPr="00073F17">
        <w:rPr>
          <w:rFonts w:ascii="Franklin Gothic Book" w:hAnsi="Franklin Gothic Book" w:cs="Franklin Gothic Book"/>
        </w:rPr>
        <w:t>Persons</w:t>
      </w:r>
      <w:r w:rsidRPr="00073F17">
        <w:rPr>
          <w:rFonts w:ascii="Franklin Gothic Book" w:hAnsi="Franklin Gothic Book"/>
        </w:rPr>
        <w:t>;</w:t>
      </w:r>
      <w:proofErr w:type="gramEnd"/>
    </w:p>
    <w:p w:rsidR="001965A0" w:rsidRPr="00073F17" w:rsidRDefault="001965A0" w:rsidP="00B300B9">
      <w:pPr>
        <w:pStyle w:val="BodyText"/>
        <w:numPr>
          <w:ilvl w:val="0"/>
          <w:numId w:val="8"/>
        </w:numPr>
        <w:overflowPunct w:val="0"/>
        <w:spacing w:before="240" w:line="360" w:lineRule="auto"/>
        <w:textAlignment w:val="baseline"/>
        <w:rPr>
          <w:rFonts w:ascii="Franklin Gothic Book" w:hAnsi="Franklin Gothic Book"/>
        </w:rPr>
      </w:pPr>
      <w:bookmarkStart w:id="102" w:name="_DV_M117"/>
      <w:bookmarkEnd w:id="102"/>
      <w:r w:rsidRPr="00073F17">
        <w:rPr>
          <w:rFonts w:ascii="Franklin Gothic Book" w:hAnsi="Franklin Gothic Book"/>
        </w:rPr>
        <w:t xml:space="preserve">assist the Applicant, to the extent </w:t>
      </w:r>
      <w:r w:rsidR="00E91AFE">
        <w:rPr>
          <w:rFonts w:ascii="Franklin Gothic Book" w:hAnsi="Franklin Gothic Book"/>
        </w:rPr>
        <w:t>deemed appropriate by the Monitor</w:t>
      </w:r>
      <w:r w:rsidRPr="00073F17">
        <w:rPr>
          <w:rFonts w:ascii="Franklin Gothic Book" w:hAnsi="Franklin Gothic Book"/>
        </w:rPr>
        <w:t xml:space="preserve">, with the holding and administering of creditors’ or shareholders’ meetings for voting on </w:t>
      </w:r>
      <w:r w:rsidR="00B64146" w:rsidRPr="00073F17">
        <w:rPr>
          <w:rFonts w:ascii="Franklin Gothic Book" w:hAnsi="Franklin Gothic Book"/>
        </w:rPr>
        <w:t>the</w:t>
      </w:r>
      <w:r w:rsidRPr="00073F17">
        <w:rPr>
          <w:rFonts w:ascii="Franklin Gothic Book" w:hAnsi="Franklin Gothic Book"/>
        </w:rPr>
        <w:t xml:space="preserve"> </w:t>
      </w:r>
      <w:proofErr w:type="gramStart"/>
      <w:r w:rsidRPr="00073F17">
        <w:rPr>
          <w:rFonts w:ascii="Franklin Gothic Book" w:hAnsi="Franklin Gothic Book"/>
        </w:rPr>
        <w:t>Plan;</w:t>
      </w:r>
      <w:proofErr w:type="gramEnd"/>
    </w:p>
    <w:p w:rsidR="001965A0" w:rsidRPr="00073F17" w:rsidRDefault="001965A0" w:rsidP="00B300B9">
      <w:pPr>
        <w:pStyle w:val="BodyText"/>
        <w:numPr>
          <w:ilvl w:val="0"/>
          <w:numId w:val="8"/>
        </w:numPr>
        <w:overflowPunct w:val="0"/>
        <w:spacing w:before="240" w:line="360" w:lineRule="auto"/>
        <w:textAlignment w:val="baseline"/>
        <w:rPr>
          <w:rFonts w:ascii="Franklin Gothic Book" w:hAnsi="Franklin Gothic Book"/>
        </w:rPr>
      </w:pPr>
      <w:bookmarkStart w:id="103" w:name="_DV_M118"/>
      <w:bookmarkStart w:id="104" w:name="_DV_M119"/>
      <w:bookmarkStart w:id="105" w:name="_DV_M120"/>
      <w:bookmarkEnd w:id="103"/>
      <w:bookmarkEnd w:id="104"/>
      <w:bookmarkEnd w:id="105"/>
      <w:r w:rsidRPr="00073F17">
        <w:rPr>
          <w:rFonts w:ascii="Franklin Gothic Book" w:hAnsi="Franklin Gothic Book"/>
        </w:rPr>
        <w:t xml:space="preserve">have full and complete access to the </w:t>
      </w:r>
      <w:r w:rsidR="00B64146" w:rsidRPr="00073F17">
        <w:rPr>
          <w:rFonts w:ascii="Franklin Gothic Book" w:hAnsi="Franklin Gothic Book"/>
        </w:rPr>
        <w:t xml:space="preserve">Property, including the premises, </w:t>
      </w:r>
      <w:r w:rsidRPr="00073F17">
        <w:rPr>
          <w:rFonts w:ascii="Franklin Gothic Book" w:hAnsi="Franklin Gothic Book"/>
        </w:rPr>
        <w:t>books, records</w:t>
      </w:r>
      <w:r w:rsidR="00B64146" w:rsidRPr="00073F17">
        <w:rPr>
          <w:rFonts w:ascii="Franklin Gothic Book" w:hAnsi="Franklin Gothic Book"/>
        </w:rPr>
        <w:t>, data, including data in electronic form, and other financial documents</w:t>
      </w:r>
      <w:r w:rsidR="00570B9C" w:rsidRPr="00073F17">
        <w:rPr>
          <w:rFonts w:ascii="Franklin Gothic Book" w:hAnsi="Franklin Gothic Book"/>
        </w:rPr>
        <w:t xml:space="preserve">, </w:t>
      </w:r>
      <w:r w:rsidR="00733621">
        <w:rPr>
          <w:rFonts w:ascii="Franklin Gothic Book" w:hAnsi="Franklin Gothic Book"/>
        </w:rPr>
        <w:t xml:space="preserve">relating to </w:t>
      </w:r>
      <w:r w:rsidR="00570B9C" w:rsidRPr="00073F17">
        <w:rPr>
          <w:rFonts w:ascii="Franklin Gothic Book" w:hAnsi="Franklin Gothic Book"/>
        </w:rPr>
        <w:t>the B</w:t>
      </w:r>
      <w:r w:rsidR="00490B10" w:rsidRPr="00073F17">
        <w:rPr>
          <w:rFonts w:ascii="Franklin Gothic Book" w:hAnsi="Franklin Gothic Book"/>
        </w:rPr>
        <w:t>usiness</w:t>
      </w:r>
      <w:r w:rsidRPr="00073F17">
        <w:rPr>
          <w:rFonts w:ascii="Franklin Gothic Book" w:hAnsi="Franklin Gothic Book"/>
        </w:rPr>
        <w:t xml:space="preserve"> </w:t>
      </w:r>
      <w:r w:rsidR="00EF5944">
        <w:rPr>
          <w:rFonts w:ascii="Franklin Gothic Book" w:hAnsi="Franklin Gothic Book"/>
        </w:rPr>
        <w:t xml:space="preserve">and Property </w:t>
      </w:r>
      <w:r w:rsidRPr="00073F17">
        <w:rPr>
          <w:rFonts w:ascii="Franklin Gothic Book" w:hAnsi="Franklin Gothic Book"/>
        </w:rPr>
        <w:t xml:space="preserve">of the </w:t>
      </w:r>
      <w:r w:rsidR="00B64146" w:rsidRPr="00073F17">
        <w:rPr>
          <w:rFonts w:ascii="Franklin Gothic Book" w:hAnsi="Franklin Gothic Book"/>
        </w:rPr>
        <w:t xml:space="preserve">Applicant, to the extent that is necessary to adequately assess the Applicant's </w:t>
      </w:r>
      <w:r w:rsidR="00490B10" w:rsidRPr="00073F17">
        <w:rPr>
          <w:rFonts w:ascii="Franklin Gothic Book" w:hAnsi="Franklin Gothic Book"/>
        </w:rPr>
        <w:t>B</w:t>
      </w:r>
      <w:r w:rsidR="00B64146" w:rsidRPr="00073F17">
        <w:rPr>
          <w:rFonts w:ascii="Franklin Gothic Book" w:hAnsi="Franklin Gothic Book"/>
        </w:rPr>
        <w:t>usiness and financial affairs or</w:t>
      </w:r>
      <w:r w:rsidR="00490B10" w:rsidRPr="00073F17">
        <w:rPr>
          <w:rFonts w:ascii="Franklin Gothic Book" w:hAnsi="Franklin Gothic Book"/>
        </w:rPr>
        <w:t xml:space="preserve"> </w:t>
      </w:r>
      <w:r w:rsidRPr="00073F17">
        <w:rPr>
          <w:rFonts w:ascii="Franklin Gothic Book" w:hAnsi="Franklin Gothic Book"/>
        </w:rPr>
        <w:t>to perform its duties arising under this Order;</w:t>
      </w:r>
    </w:p>
    <w:p w:rsidR="00E91AFE" w:rsidRDefault="001965A0" w:rsidP="00B300B9">
      <w:pPr>
        <w:pStyle w:val="BodyText"/>
        <w:numPr>
          <w:ilvl w:val="0"/>
          <w:numId w:val="8"/>
        </w:numPr>
        <w:overflowPunct w:val="0"/>
        <w:spacing w:before="240" w:line="360" w:lineRule="auto"/>
        <w:textAlignment w:val="baseline"/>
        <w:rPr>
          <w:rFonts w:ascii="Franklin Gothic Book" w:hAnsi="Franklin Gothic Book"/>
        </w:rPr>
      </w:pPr>
      <w:bookmarkStart w:id="106" w:name="_DV_M121"/>
      <w:bookmarkEnd w:id="106"/>
      <w:r w:rsidRPr="00073F17">
        <w:rPr>
          <w:rFonts w:ascii="Franklin Gothic Book" w:hAnsi="Franklin Gothic Book"/>
        </w:rPr>
        <w:t>engage independent legal counsel or such other persons as the Monitor deems necessary or advisable respecting the exercise of its powers and performance of its obligations under this Order</w:t>
      </w:r>
      <w:r w:rsidRPr="00073F17">
        <w:rPr>
          <w:rFonts w:ascii="Franklin Gothic Book" w:hAnsi="Franklin Gothic Book" w:cs="Franklin Gothic Book"/>
        </w:rPr>
        <w:t xml:space="preserve">, including any affiliate of or person related to </w:t>
      </w:r>
      <w:r w:rsidR="00490B10" w:rsidRPr="00073F17">
        <w:rPr>
          <w:rFonts w:ascii="Franklin Gothic Book" w:hAnsi="Franklin Gothic Book" w:cs="Franklin Gothic Book"/>
        </w:rPr>
        <w:t xml:space="preserve">the </w:t>
      </w:r>
      <w:proofErr w:type="gramStart"/>
      <w:r w:rsidR="00490B10" w:rsidRPr="00073F17">
        <w:rPr>
          <w:rFonts w:ascii="Franklin Gothic Book" w:hAnsi="Franklin Gothic Book" w:cs="Franklin Gothic Book"/>
        </w:rPr>
        <w:t>Monitor</w:t>
      </w:r>
      <w:r w:rsidRPr="00073F17">
        <w:rPr>
          <w:rFonts w:ascii="Franklin Gothic Book" w:hAnsi="Franklin Gothic Book"/>
        </w:rPr>
        <w:t>;</w:t>
      </w:r>
      <w:proofErr w:type="gramEnd"/>
      <w:r w:rsidRPr="00073F17">
        <w:rPr>
          <w:rFonts w:ascii="Franklin Gothic Book" w:hAnsi="Franklin Gothic Book"/>
        </w:rPr>
        <w:t xml:space="preserve"> </w:t>
      </w:r>
    </w:p>
    <w:p w:rsidR="001965A0" w:rsidRPr="00073F17" w:rsidRDefault="00E91AFE" w:rsidP="00B300B9">
      <w:pPr>
        <w:pStyle w:val="BodyText"/>
        <w:numPr>
          <w:ilvl w:val="0"/>
          <w:numId w:val="8"/>
        </w:numPr>
        <w:overflowPunct w:val="0"/>
        <w:spacing w:before="240" w:line="360" w:lineRule="auto"/>
        <w:textAlignment w:val="baseline"/>
        <w:rPr>
          <w:rFonts w:ascii="Franklin Gothic Book" w:hAnsi="Franklin Gothic Book"/>
        </w:rPr>
      </w:pPr>
      <w:r>
        <w:rPr>
          <w:rFonts w:ascii="Franklin Gothic Book" w:hAnsi="Franklin Gothic Book"/>
        </w:rPr>
        <w:t xml:space="preserve">develop a claims process to ascertain the </w:t>
      </w:r>
      <w:r w:rsidR="00A8324B">
        <w:rPr>
          <w:rFonts w:ascii="Franklin Gothic Book" w:hAnsi="Franklin Gothic Book"/>
        </w:rPr>
        <w:t xml:space="preserve">quantum of the </w:t>
      </w:r>
      <w:r>
        <w:rPr>
          <w:rFonts w:ascii="Franklin Gothic Book" w:hAnsi="Franklin Gothic Book"/>
        </w:rPr>
        <w:t>claims of all creditors</w:t>
      </w:r>
      <w:r w:rsidR="00A8324B">
        <w:rPr>
          <w:rFonts w:ascii="Franklin Gothic Book" w:hAnsi="Franklin Gothic Book"/>
        </w:rPr>
        <w:t xml:space="preserve">; </w:t>
      </w:r>
      <w:r w:rsidR="00570B9C" w:rsidRPr="00073F17">
        <w:rPr>
          <w:rFonts w:ascii="Franklin Gothic Book" w:hAnsi="Franklin Gothic Book"/>
        </w:rPr>
        <w:t>and</w:t>
      </w:r>
    </w:p>
    <w:p w:rsidR="001965A0" w:rsidRPr="00073F17" w:rsidRDefault="001965A0" w:rsidP="00B300B9">
      <w:pPr>
        <w:pStyle w:val="BodyText"/>
        <w:numPr>
          <w:ilvl w:val="0"/>
          <w:numId w:val="8"/>
        </w:numPr>
        <w:overflowPunct w:val="0"/>
        <w:spacing w:before="240" w:line="360" w:lineRule="auto"/>
        <w:textAlignment w:val="baseline"/>
        <w:rPr>
          <w:rFonts w:ascii="Franklin Gothic Book" w:hAnsi="Franklin Gothic Book"/>
        </w:rPr>
      </w:pPr>
      <w:bookmarkStart w:id="107" w:name="_DV_M122"/>
      <w:bookmarkEnd w:id="107"/>
      <w:r w:rsidRPr="00073F17">
        <w:rPr>
          <w:rFonts w:ascii="Franklin Gothic Book" w:hAnsi="Franklin Gothic Book"/>
        </w:rPr>
        <w:t>perform such other duties as are required by this Order or by this Court from time to time.</w:t>
      </w:r>
    </w:p>
    <w:p w:rsidR="001965A0" w:rsidRPr="00073F17" w:rsidRDefault="001965A0" w:rsidP="00B300B9">
      <w:pPr>
        <w:pStyle w:val="ORGenL1"/>
        <w:widowControl/>
        <w:rPr>
          <w:rFonts w:ascii="Franklin Gothic Book" w:hAnsi="Franklin Gothic Book"/>
        </w:rPr>
      </w:pPr>
      <w:bookmarkStart w:id="108" w:name="_DV_M123"/>
      <w:bookmarkStart w:id="109" w:name="_DV_M135"/>
      <w:bookmarkStart w:id="110" w:name="_DV_M136"/>
      <w:bookmarkStart w:id="111" w:name="_DV_M137"/>
      <w:bookmarkStart w:id="112" w:name="_DV_M138"/>
      <w:bookmarkEnd w:id="108"/>
      <w:bookmarkEnd w:id="109"/>
      <w:bookmarkEnd w:id="110"/>
      <w:bookmarkEnd w:id="111"/>
      <w:bookmarkEnd w:id="112"/>
      <w:r w:rsidRPr="00073F17">
        <w:rPr>
          <w:rFonts w:ascii="Franklin Gothic Book" w:hAnsi="Franklin Gothic Book" w:cs="Franklin Gothic Book"/>
        </w:rPr>
        <w:t>The</w:t>
      </w:r>
      <w:r w:rsidRPr="00073F17">
        <w:rPr>
          <w:rFonts w:ascii="Franklin Gothic Book" w:hAnsi="Franklin Gothic Book"/>
        </w:rPr>
        <w:t xml:space="preserve"> Monitor shall not take possession of the Property</w:t>
      </w:r>
      <w:r w:rsidR="00B64146" w:rsidRPr="00073F17">
        <w:rPr>
          <w:rFonts w:ascii="Franklin Gothic Book" w:hAnsi="Franklin Gothic Book"/>
        </w:rPr>
        <w:t xml:space="preserve"> and shall take no part  in the management or supervision of the management of the Business</w:t>
      </w:r>
      <w:r w:rsidRPr="00073F17">
        <w:rPr>
          <w:rFonts w:ascii="Franklin Gothic Book" w:hAnsi="Franklin Gothic Book"/>
        </w:rPr>
        <w:t xml:space="preserve"> and shall not, by fulfilling its obligations hereunder, be deemed to have taken or maintained possession or control of the Business or Property, or any part thereof. </w:t>
      </w:r>
    </w:p>
    <w:p w:rsidR="00A8324B" w:rsidRDefault="001965A0" w:rsidP="00B300B9">
      <w:pPr>
        <w:pStyle w:val="ORGenL1"/>
        <w:widowControl/>
        <w:rPr>
          <w:rFonts w:ascii="Franklin Gothic Book" w:hAnsi="Franklin Gothic Book"/>
        </w:rPr>
      </w:pPr>
      <w:bookmarkStart w:id="113" w:name="_DV_M139"/>
      <w:bookmarkEnd w:id="113"/>
      <w:r w:rsidRPr="00073F17">
        <w:rPr>
          <w:rFonts w:ascii="Franklin Gothic Book" w:hAnsi="Franklin Gothic Book" w:cs="Franklin Gothic Book"/>
        </w:rPr>
        <w:t>Nothing</w:t>
      </w:r>
      <w:r w:rsidRPr="00073F17">
        <w:rPr>
          <w:rFonts w:ascii="Franklin Gothic Book" w:hAnsi="Franklin Gothic Book"/>
        </w:rPr>
        <w:t xml:space="preserve"> herein contained shall </w:t>
      </w:r>
      <w:r w:rsidR="00A8324B">
        <w:rPr>
          <w:rFonts w:ascii="Franklin Gothic Book" w:hAnsi="Franklin Gothic Book"/>
        </w:rPr>
        <w:t xml:space="preserve">limit the protections afforded the </w:t>
      </w:r>
      <w:r w:rsidRPr="00073F17">
        <w:rPr>
          <w:rFonts w:ascii="Franklin Gothic Book" w:hAnsi="Franklin Gothic Book"/>
        </w:rPr>
        <w:t xml:space="preserve">Monitor </w:t>
      </w:r>
      <w:r w:rsidR="00A8324B">
        <w:rPr>
          <w:rFonts w:ascii="Franklin Gothic Book" w:hAnsi="Franklin Gothic Book"/>
        </w:rPr>
        <w:t xml:space="preserve">at law including those protections set out in the CCAA. </w:t>
      </w:r>
    </w:p>
    <w:p w:rsidR="001965A0" w:rsidRPr="00073F17" w:rsidRDefault="001965A0" w:rsidP="00B300B9">
      <w:pPr>
        <w:pStyle w:val="ORGenL1"/>
        <w:widowControl/>
        <w:rPr>
          <w:rFonts w:ascii="Franklin Gothic Book" w:hAnsi="Franklin Gothic Book"/>
        </w:rPr>
      </w:pPr>
      <w:bookmarkStart w:id="114" w:name="_DV_M140"/>
      <w:bookmarkStart w:id="115" w:name="_DV_M141"/>
      <w:bookmarkEnd w:id="114"/>
      <w:bookmarkEnd w:id="115"/>
      <w:r w:rsidRPr="00073F17">
        <w:rPr>
          <w:rFonts w:ascii="Franklin Gothic Book" w:hAnsi="Franklin Gothic Book" w:cs="Franklin Gothic Book"/>
        </w:rPr>
        <w:t>The</w:t>
      </w:r>
      <w:r w:rsidRPr="00073F17">
        <w:rPr>
          <w:rFonts w:ascii="Franklin Gothic Book" w:hAnsi="Franklin Gothic Book"/>
        </w:rPr>
        <w:t xml:space="preserve"> Monitor shall provide any creditor of the </w:t>
      </w:r>
      <w:r w:rsidR="00B64146" w:rsidRPr="00073F17">
        <w:rPr>
          <w:rFonts w:ascii="Franklin Gothic Book" w:hAnsi="Franklin Gothic Book"/>
        </w:rPr>
        <w:t>Applicant</w:t>
      </w:r>
      <w:r w:rsidRPr="00073F17">
        <w:rPr>
          <w:rFonts w:ascii="Franklin Gothic Book" w:hAnsi="Franklin Gothic Book"/>
        </w:rPr>
        <w:t xml:space="preserve"> </w:t>
      </w:r>
      <w:r w:rsidR="00A8324B">
        <w:rPr>
          <w:rFonts w:ascii="Franklin Gothic Book" w:hAnsi="Franklin Gothic Book"/>
        </w:rPr>
        <w:t xml:space="preserve">or </w:t>
      </w:r>
      <w:r w:rsidR="00455B96">
        <w:rPr>
          <w:rFonts w:ascii="Franklin Gothic Book" w:hAnsi="Franklin Gothic Book"/>
        </w:rPr>
        <w:t xml:space="preserve">a </w:t>
      </w:r>
      <w:r w:rsidR="00A8324B">
        <w:rPr>
          <w:rFonts w:ascii="Franklin Gothic Book" w:hAnsi="Franklin Gothic Book"/>
        </w:rPr>
        <w:t xml:space="preserve">potential </w:t>
      </w:r>
      <w:r w:rsidR="00732626">
        <w:rPr>
          <w:rFonts w:ascii="Franklin Gothic Book" w:hAnsi="Franklin Gothic Book"/>
        </w:rPr>
        <w:t xml:space="preserve">Debtor In Possession </w:t>
      </w:r>
      <w:r w:rsidR="00A8324B">
        <w:rPr>
          <w:rFonts w:ascii="Franklin Gothic Book" w:hAnsi="Franklin Gothic Book"/>
        </w:rPr>
        <w:t>lender (“</w:t>
      </w:r>
      <w:r w:rsidR="00A8324B" w:rsidRPr="00C07731">
        <w:rPr>
          <w:rFonts w:ascii="Franklin Gothic Book" w:hAnsi="Franklin Gothic Book"/>
          <w:b/>
        </w:rPr>
        <w:t>DIP Lender</w:t>
      </w:r>
      <w:r w:rsidR="00A8324B">
        <w:rPr>
          <w:rFonts w:ascii="Franklin Gothic Book" w:hAnsi="Franklin Gothic Book"/>
        </w:rPr>
        <w:t xml:space="preserve">”) </w:t>
      </w:r>
      <w:r w:rsidRPr="00073F17">
        <w:rPr>
          <w:rFonts w:ascii="Franklin Gothic Book" w:hAnsi="Franklin Gothic Book"/>
        </w:rPr>
        <w:t xml:space="preserve">with information provided by the </w:t>
      </w:r>
      <w:r w:rsidR="00B64146" w:rsidRPr="00073F17">
        <w:rPr>
          <w:rFonts w:ascii="Franklin Gothic Book" w:hAnsi="Franklin Gothic Book"/>
        </w:rPr>
        <w:t>Applicant</w:t>
      </w:r>
      <w:r w:rsidRPr="00073F17">
        <w:rPr>
          <w:rFonts w:ascii="Franklin Gothic Book" w:hAnsi="Franklin Gothic Book"/>
        </w:rPr>
        <w:t xml:space="preserve"> in response to reasonable requests for information made in writing by such creditor </w:t>
      </w:r>
      <w:r w:rsidR="00A8324B">
        <w:rPr>
          <w:rFonts w:ascii="Franklin Gothic Book" w:hAnsi="Franklin Gothic Book"/>
        </w:rPr>
        <w:t xml:space="preserve">or </w:t>
      </w:r>
      <w:r w:rsidR="00EF5944">
        <w:rPr>
          <w:rFonts w:ascii="Franklin Gothic Book" w:hAnsi="Franklin Gothic Book"/>
        </w:rPr>
        <w:t>D</w:t>
      </w:r>
      <w:r w:rsidR="00A8324B" w:rsidRPr="00C07731">
        <w:rPr>
          <w:rFonts w:ascii="Franklin Gothic Book" w:hAnsi="Franklin Gothic Book"/>
        </w:rPr>
        <w:t>IP Lender</w:t>
      </w:r>
      <w:r w:rsidR="00A8324B" w:rsidRPr="00073F17">
        <w:rPr>
          <w:rFonts w:ascii="Franklin Gothic Book" w:hAnsi="Franklin Gothic Book"/>
        </w:rPr>
        <w:t xml:space="preserve"> </w:t>
      </w:r>
      <w:r w:rsidRPr="00073F17">
        <w:rPr>
          <w:rFonts w:ascii="Franklin Gothic Book" w:hAnsi="Franklin Gothic Book"/>
        </w:rPr>
        <w:t xml:space="preserve">addressed to the Monitor.  The Monitor shall not have any responsibility or liability with respect to the information disseminated by it pursuant to this paragraph.  In the case of information that the Monitor has been advised by the </w:t>
      </w:r>
      <w:r w:rsidR="00B64146" w:rsidRPr="00073F17">
        <w:rPr>
          <w:rFonts w:ascii="Franklin Gothic Book" w:hAnsi="Franklin Gothic Book"/>
        </w:rPr>
        <w:t>Applicant</w:t>
      </w:r>
      <w:r w:rsidRPr="00073F17">
        <w:rPr>
          <w:rFonts w:ascii="Franklin Gothic Book" w:hAnsi="Franklin Gothic Book"/>
        </w:rPr>
        <w:t xml:space="preserve"> is confidential, the Monitor shall not provide such information to creditors </w:t>
      </w:r>
      <w:r w:rsidR="00A8324B">
        <w:rPr>
          <w:rFonts w:ascii="Franklin Gothic Book" w:hAnsi="Franklin Gothic Book"/>
        </w:rPr>
        <w:t xml:space="preserve">or </w:t>
      </w:r>
      <w:r w:rsidR="00455B96">
        <w:rPr>
          <w:rFonts w:ascii="Franklin Gothic Book" w:hAnsi="Franklin Gothic Book"/>
        </w:rPr>
        <w:t xml:space="preserve">a </w:t>
      </w:r>
      <w:r w:rsidR="00A8324B" w:rsidRPr="00D14418">
        <w:rPr>
          <w:rFonts w:ascii="Franklin Gothic Book" w:hAnsi="Franklin Gothic Book"/>
        </w:rPr>
        <w:t>DIP Lender</w:t>
      </w:r>
      <w:r w:rsidR="00A8324B" w:rsidRPr="00073F17">
        <w:rPr>
          <w:rFonts w:ascii="Franklin Gothic Book" w:hAnsi="Franklin Gothic Book"/>
        </w:rPr>
        <w:t xml:space="preserve"> </w:t>
      </w:r>
      <w:r w:rsidRPr="00073F17">
        <w:rPr>
          <w:rFonts w:ascii="Franklin Gothic Book" w:hAnsi="Franklin Gothic Book"/>
        </w:rPr>
        <w:t xml:space="preserve">unless otherwise directed by this Court or on such terms as the Monitor and the </w:t>
      </w:r>
      <w:r w:rsidR="00B64146" w:rsidRPr="00073F17">
        <w:rPr>
          <w:rFonts w:ascii="Franklin Gothic Book" w:hAnsi="Franklin Gothic Book"/>
        </w:rPr>
        <w:t>Applicant</w:t>
      </w:r>
      <w:r w:rsidRPr="00073F17">
        <w:rPr>
          <w:rFonts w:ascii="Franklin Gothic Book" w:hAnsi="Franklin Gothic Book"/>
        </w:rPr>
        <w:t xml:space="preserve"> may agree.</w:t>
      </w:r>
    </w:p>
    <w:p w:rsidR="00455B96" w:rsidRDefault="001965A0" w:rsidP="00D43F34">
      <w:pPr>
        <w:pStyle w:val="ORGenL1"/>
        <w:rPr>
          <w:rFonts w:ascii="Franklin Gothic Book" w:hAnsi="Franklin Gothic Book"/>
        </w:rPr>
      </w:pPr>
      <w:bookmarkStart w:id="116" w:name="_DV_M142"/>
      <w:bookmarkStart w:id="117" w:name="_DV_M143"/>
      <w:bookmarkEnd w:id="116"/>
      <w:bookmarkEnd w:id="117"/>
      <w:r w:rsidRPr="00073F17">
        <w:rPr>
          <w:rFonts w:ascii="Franklin Gothic Book" w:hAnsi="Franklin Gothic Book" w:cs="Franklin Gothic Book"/>
        </w:rPr>
        <w:t>The</w:t>
      </w:r>
      <w:r w:rsidRPr="00073F17">
        <w:rPr>
          <w:rFonts w:ascii="Franklin Gothic Book" w:hAnsi="Franklin Gothic Book"/>
        </w:rPr>
        <w:t xml:space="preserve"> Monitor, counsel to the Monitor and</w:t>
      </w:r>
      <w:r w:rsidRPr="00073F17">
        <w:rPr>
          <w:rFonts w:ascii="Franklin Gothic Book" w:hAnsi="Franklin Gothic Book" w:cs="Franklin Gothic Book"/>
        </w:rPr>
        <w:t xml:space="preserve"> all</w:t>
      </w:r>
      <w:r w:rsidRPr="00073F17">
        <w:rPr>
          <w:rFonts w:ascii="Franklin Gothic Book" w:hAnsi="Franklin Gothic Book"/>
        </w:rPr>
        <w:t xml:space="preserve"> counsel to the Applicant shall be paid their reasonable fees and disbursements, in each case </w:t>
      </w:r>
      <w:r w:rsidR="00A8324B">
        <w:rPr>
          <w:rFonts w:ascii="Franklin Gothic Book" w:hAnsi="Franklin Gothic Book"/>
        </w:rPr>
        <w:t>not to exceed</w:t>
      </w:r>
      <w:r w:rsidR="00A8324B" w:rsidRPr="00073F17">
        <w:rPr>
          <w:rFonts w:ascii="Franklin Gothic Book" w:hAnsi="Franklin Gothic Book"/>
        </w:rPr>
        <w:t xml:space="preserve"> </w:t>
      </w:r>
      <w:r w:rsidRPr="00073F17">
        <w:rPr>
          <w:rFonts w:ascii="Franklin Gothic Book" w:hAnsi="Franklin Gothic Book"/>
        </w:rPr>
        <w:t xml:space="preserve">their standard rates and charges, by the </w:t>
      </w:r>
      <w:r w:rsidR="00D43F34" w:rsidRPr="00073F17">
        <w:rPr>
          <w:rFonts w:ascii="Franklin Gothic Book" w:hAnsi="Franklin Gothic Book"/>
        </w:rPr>
        <w:t>A</w:t>
      </w:r>
      <w:r w:rsidR="00B64146" w:rsidRPr="00073F17">
        <w:rPr>
          <w:rFonts w:ascii="Franklin Gothic Book" w:hAnsi="Franklin Gothic Book"/>
        </w:rPr>
        <w:t>pplicant</w:t>
      </w:r>
      <w:r w:rsidRPr="00073F17">
        <w:rPr>
          <w:rFonts w:ascii="Franklin Gothic Book" w:hAnsi="Franklin Gothic Book"/>
        </w:rPr>
        <w:t xml:space="preserve"> as part of the costs of these proceedings.  The </w:t>
      </w:r>
      <w:r w:rsidR="00B64146" w:rsidRPr="00073F17">
        <w:rPr>
          <w:rFonts w:ascii="Franklin Gothic Book" w:hAnsi="Franklin Gothic Book"/>
        </w:rPr>
        <w:t>Applicant is</w:t>
      </w:r>
      <w:r w:rsidRPr="00073F17">
        <w:rPr>
          <w:rFonts w:ascii="Franklin Gothic Book" w:hAnsi="Franklin Gothic Book"/>
        </w:rPr>
        <w:t xml:space="preserve"> hereby authorized and directed to pay the accounts of the M</w:t>
      </w:r>
      <w:r w:rsidR="006215DA">
        <w:rPr>
          <w:rFonts w:ascii="Franklin Gothic Book" w:hAnsi="Franklin Gothic Book"/>
        </w:rPr>
        <w:t xml:space="preserve">onitor, counsel for the Monitor </w:t>
      </w:r>
      <w:r w:rsidRPr="00073F17">
        <w:rPr>
          <w:rFonts w:ascii="Franklin Gothic Book" w:hAnsi="Franklin Gothic Book"/>
        </w:rPr>
        <w:t xml:space="preserve">and counsel for the Applicant on a </w:t>
      </w:r>
      <w:r w:rsidR="00B64146"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TIME INTERVAL"/>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TIME INTERVAL</w:t>
      </w:r>
      <w:r w:rsidR="00961A5D" w:rsidRPr="00073F17">
        <w:rPr>
          <w:rFonts w:ascii="Franklin Gothic Book" w:hAnsi="Franklin Gothic Book"/>
        </w:rPr>
        <w:fldChar w:fldCharType="end"/>
      </w:r>
      <w:r w:rsidR="00B64146" w:rsidRPr="00073F17">
        <w:rPr>
          <w:rFonts w:ascii="Franklin Gothic Book" w:hAnsi="Franklin Gothic Book"/>
        </w:rPr>
        <w:t>] basis and, in addition, the Applicant is hereby authorized to pay to the Monitor, counsel to the Monitor,</w:t>
      </w:r>
      <w:r w:rsidR="006215DA">
        <w:rPr>
          <w:rFonts w:ascii="Franklin Gothic Book" w:hAnsi="Franklin Gothic Book"/>
        </w:rPr>
        <w:t xml:space="preserve"> </w:t>
      </w:r>
      <w:r w:rsidR="00B64146" w:rsidRPr="00073F17">
        <w:rPr>
          <w:rFonts w:ascii="Franklin Gothic Book" w:hAnsi="Franklin Gothic Book"/>
        </w:rPr>
        <w:t>and counsel to the Applicant, retainers in the amount[s] of $</w:t>
      </w:r>
      <w:r w:rsidR="00961A5D" w:rsidRPr="00073F17">
        <w:rPr>
          <w:rFonts w:ascii="Franklin Gothic Book" w:hAnsi="Franklin Gothic Book"/>
        </w:rPr>
        <w:fldChar w:fldCharType="begin">
          <w:ffData>
            <w:name w:val=""/>
            <w:enabled/>
            <w:calcOnExit w:val="0"/>
            <w:textInput>
              <w:default w:val="●"/>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w:t>
      </w:r>
      <w:r w:rsidR="00961A5D" w:rsidRPr="00073F17">
        <w:rPr>
          <w:rFonts w:ascii="Franklin Gothic Book" w:hAnsi="Franklin Gothic Book"/>
        </w:rPr>
        <w:fldChar w:fldCharType="end"/>
      </w:r>
      <w:r w:rsidR="00B64146" w:rsidRPr="00073F17">
        <w:rPr>
          <w:rFonts w:ascii="Franklin Gothic Book" w:hAnsi="Franklin Gothic Book"/>
        </w:rPr>
        <w:t xml:space="preserve"> </w:t>
      </w:r>
      <w:r w:rsidR="00961A5D"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 respectively,"/>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 respectively,</w:t>
      </w:r>
      <w:r w:rsidR="00961A5D" w:rsidRPr="00073F17">
        <w:rPr>
          <w:rFonts w:ascii="Franklin Gothic Book" w:hAnsi="Franklin Gothic Book"/>
        </w:rPr>
        <w:fldChar w:fldCharType="end"/>
      </w:r>
      <w:r w:rsidR="00B64146" w:rsidRPr="00073F17">
        <w:rPr>
          <w:rFonts w:ascii="Franklin Gothic Book" w:hAnsi="Franklin Gothic Book"/>
        </w:rPr>
        <w:t>] to be held by them as security for payment of their respective fees and disbursements outstanding from time to time</w:t>
      </w:r>
      <w:r w:rsidR="00570B9C" w:rsidRPr="00073F17">
        <w:rPr>
          <w:rFonts w:ascii="Franklin Gothic Book" w:hAnsi="Franklin Gothic Book"/>
        </w:rPr>
        <w:t>.</w:t>
      </w:r>
      <w:r w:rsidR="00FC2A9B">
        <w:rPr>
          <w:rFonts w:ascii="Franklin Gothic Book" w:hAnsi="Franklin Gothic Book"/>
        </w:rPr>
        <w:t xml:space="preserve"> </w:t>
      </w:r>
    </w:p>
    <w:p w:rsidR="00D27642" w:rsidRDefault="001965A0" w:rsidP="00D52543">
      <w:pPr>
        <w:pStyle w:val="ORGenL1"/>
        <w:widowControl/>
        <w:numPr>
          <w:ilvl w:val="0"/>
          <w:numId w:val="0"/>
        </w:numPr>
        <w:ind w:left="142"/>
        <w:rPr>
          <w:rFonts w:ascii="Franklin Gothic Book" w:hAnsi="Franklin Gothic Book" w:cs="Franklin Gothic Book"/>
        </w:rPr>
      </w:pPr>
      <w:bookmarkStart w:id="118" w:name="_DV_M144"/>
      <w:bookmarkEnd w:id="118"/>
      <w:r w:rsidRPr="00D27642">
        <w:rPr>
          <w:rFonts w:ascii="Franklin Gothic Book" w:hAnsi="Franklin Gothic Book" w:cs="Franklin Gothic Book"/>
        </w:rPr>
        <w:t>The</w:t>
      </w:r>
      <w:r w:rsidRPr="00D27642">
        <w:rPr>
          <w:rFonts w:ascii="Franklin Gothic Book" w:hAnsi="Franklin Gothic Book"/>
        </w:rPr>
        <w:t xml:space="preserve"> Monitor and its legal counsel shall pass their accounts from time to time, and for this purpose the accounts of the Monitor and its legal counsel are hereby referred to the </w:t>
      </w:r>
      <w:r w:rsidRPr="00D27642">
        <w:rPr>
          <w:rFonts w:ascii="Franklin Gothic Book" w:hAnsi="Franklin Gothic Book" w:cs="Franklin Gothic Book"/>
        </w:rPr>
        <w:t>Clerk</w:t>
      </w:r>
      <w:r w:rsidRPr="00D27642">
        <w:rPr>
          <w:rFonts w:ascii="Franklin Gothic Book" w:hAnsi="Franklin Gothic Book"/>
        </w:rPr>
        <w:t xml:space="preserve"> of the Court of </w:t>
      </w:r>
      <w:r w:rsidRPr="00D27642">
        <w:rPr>
          <w:rFonts w:ascii="Franklin Gothic Book" w:hAnsi="Franklin Gothic Book" w:cs="Franklin Gothic Book"/>
        </w:rPr>
        <w:t>Queen’s Bench in New Brunswick, in accordance with the Rules of Court</w:t>
      </w:r>
      <w:r w:rsidR="00D43F34" w:rsidRPr="00D27642">
        <w:rPr>
          <w:rFonts w:ascii="Franklin Gothic Book" w:hAnsi="Franklin Gothic Book" w:cs="Franklin Gothic Book"/>
        </w:rPr>
        <w:t xml:space="preserve"> or a </w:t>
      </w:r>
      <w:r w:rsidR="00D43F34" w:rsidRPr="00D27642">
        <w:rPr>
          <w:rFonts w:ascii="Franklin Gothic Book" w:hAnsi="Franklin Gothic Book"/>
        </w:rPr>
        <w:t>Justice</w:t>
      </w:r>
      <w:r w:rsidR="00D43F34" w:rsidRPr="00D27642">
        <w:rPr>
          <w:rFonts w:ascii="Franklin Gothic Book" w:hAnsi="Franklin Gothic Book" w:cs="Franklin Gothic Book"/>
        </w:rPr>
        <w:t xml:space="preserve"> of the Court of Queen’s Bench in New Brunswick</w:t>
      </w:r>
      <w:r w:rsidRPr="00D27642">
        <w:rPr>
          <w:rFonts w:ascii="Franklin Gothic Book" w:hAnsi="Franklin Gothic Book" w:cs="Franklin Gothic Book"/>
        </w:rPr>
        <w:t xml:space="preserve">. </w:t>
      </w:r>
    </w:p>
    <w:p w:rsidR="00BE6372" w:rsidRPr="00D27642" w:rsidRDefault="00BE6372" w:rsidP="00D52543">
      <w:pPr>
        <w:pStyle w:val="ORGenL1"/>
        <w:widowControl/>
        <w:numPr>
          <w:ilvl w:val="0"/>
          <w:numId w:val="0"/>
        </w:numPr>
        <w:ind w:left="142"/>
        <w:rPr>
          <w:b/>
        </w:rPr>
      </w:pPr>
      <w:r w:rsidRPr="00D27642">
        <w:rPr>
          <w:b/>
        </w:rPr>
        <w:t xml:space="preserve">[NOTE:  If the companion CCAA Charging Order will not be granted or </w:t>
      </w:r>
      <w:r w:rsidR="003F1D6C" w:rsidRPr="00D27642">
        <w:rPr>
          <w:b/>
        </w:rPr>
        <w:t xml:space="preserve">the Court directs that a comeback hearing would be appropriate, the following provisions may be used to provide for an interim Administrative Charge and a comeback hearing: </w:t>
      </w:r>
    </w:p>
    <w:p w:rsidR="00ED54DD" w:rsidRPr="00ED54DD" w:rsidRDefault="00ED54DD" w:rsidP="00C07731">
      <w:pPr>
        <w:pStyle w:val="ORGenL1"/>
        <w:numPr>
          <w:ilvl w:val="0"/>
          <w:numId w:val="0"/>
        </w:numPr>
        <w:ind w:left="142"/>
        <w:rPr>
          <w:rFonts w:ascii="Franklin Gothic Book" w:hAnsi="Franklin Gothic Book"/>
          <w:b/>
        </w:rPr>
      </w:pPr>
      <w:r w:rsidRPr="00ED54DD">
        <w:rPr>
          <w:rFonts w:ascii="Franklin Gothic Book" w:hAnsi="Franklin Gothic Book"/>
          <w:b/>
        </w:rPr>
        <w:t>[ADMINSTRATIVE CHARGE]</w:t>
      </w:r>
    </w:p>
    <w:p w:rsidR="00BE6372" w:rsidRPr="00C07731" w:rsidRDefault="00ED54DD" w:rsidP="00C07731">
      <w:pPr>
        <w:pStyle w:val="ORGenL1"/>
        <w:widowControl/>
        <w:rPr>
          <w:rFonts w:ascii="Franklin Gothic Book" w:hAnsi="Franklin Gothic Book" w:cs="Franklin Gothic Book"/>
          <w:i/>
          <w:u w:val="single"/>
        </w:rPr>
      </w:pPr>
      <w:r w:rsidRPr="00A13376">
        <w:rPr>
          <w:rFonts w:ascii="Franklin Gothic Book" w:hAnsi="Franklin Gothic Book" w:cs="Franklin Gothic Book"/>
          <w:b/>
          <w:i/>
          <w:u w:val="single"/>
        </w:rPr>
        <w:t>[</w:t>
      </w:r>
      <w:r w:rsidR="00BE6372" w:rsidRPr="00C07731">
        <w:rPr>
          <w:rFonts w:ascii="Franklin Gothic Book" w:hAnsi="Franklin Gothic Book" w:cs="Franklin Gothic Book"/>
          <w:i/>
          <w:u w:val="single"/>
        </w:rPr>
        <w:t>The Monitor, the Monitor's counsel and the Applicants' counsel (collectively, the “</w:t>
      </w:r>
      <w:proofErr w:type="spellStart"/>
      <w:r w:rsidR="00BE6372" w:rsidRPr="00C07731">
        <w:rPr>
          <w:rFonts w:ascii="Franklin Gothic Book" w:hAnsi="Franklin Gothic Book" w:cs="Franklin Gothic Book"/>
          <w:b/>
          <w:i/>
          <w:u w:val="single"/>
        </w:rPr>
        <w:t>Chargees</w:t>
      </w:r>
      <w:proofErr w:type="spellEnd"/>
      <w:r w:rsidR="00BE6372" w:rsidRPr="00C07731">
        <w:rPr>
          <w:rFonts w:ascii="Franklin Gothic Book" w:hAnsi="Franklin Gothic Book" w:cs="Franklin Gothic Book"/>
          <w:i/>
          <w:u w:val="single"/>
        </w:rPr>
        <w:t>”) shall be entitled to the benefit of and are hereby granted a charge (the "</w:t>
      </w:r>
      <w:r w:rsidR="00BE6372" w:rsidRPr="00C07731">
        <w:rPr>
          <w:rFonts w:ascii="Franklin Gothic Book" w:hAnsi="Franklin Gothic Book" w:cs="Franklin Gothic Book"/>
          <w:b/>
          <w:i/>
          <w:u w:val="single"/>
        </w:rPr>
        <w:t>Administration Charge</w:t>
      </w:r>
      <w:r w:rsidR="00BE6372" w:rsidRPr="00C07731">
        <w:rPr>
          <w:rFonts w:ascii="Franklin Gothic Book" w:hAnsi="Franklin Gothic Book" w:cs="Franklin Gothic Book"/>
          <w:i/>
          <w:u w:val="single"/>
        </w:rPr>
        <w:t>") on the Property, which charge shall not exceed an aggregate amount of $____________, as security for their professional fees and disbursements incurred at the standard rates and charges of the Monitor and such counsel, both before and after the making of this Order in respect of these proceedings.</w:t>
      </w:r>
      <w:r w:rsidRPr="00A13376">
        <w:rPr>
          <w:rFonts w:ascii="Franklin Gothic Book" w:hAnsi="Franklin Gothic Book" w:cs="Franklin Gothic Book"/>
          <w:b/>
          <w:i/>
          <w:u w:val="single"/>
        </w:rPr>
        <w:t>]</w:t>
      </w:r>
      <w:r w:rsidR="00BE6372" w:rsidRPr="00A13376">
        <w:rPr>
          <w:rFonts w:ascii="Franklin Gothic Book" w:hAnsi="Franklin Gothic Book" w:cs="Franklin Gothic Book"/>
          <w:b/>
          <w:i/>
          <w:u w:val="single"/>
        </w:rPr>
        <w:t xml:space="preserve"> </w:t>
      </w:r>
    </w:p>
    <w:p w:rsidR="00BE6372" w:rsidRPr="00C07731" w:rsidRDefault="00ED54DD" w:rsidP="00C07731">
      <w:pPr>
        <w:pStyle w:val="ORGenL1"/>
        <w:widowControl/>
        <w:rPr>
          <w:rFonts w:ascii="Franklin Gothic Book" w:hAnsi="Franklin Gothic Book" w:cs="Franklin Gothic Book"/>
          <w:i/>
          <w:u w:val="single"/>
        </w:rPr>
      </w:pPr>
      <w:r w:rsidRPr="00A13376">
        <w:rPr>
          <w:rFonts w:ascii="Franklin Gothic Book" w:hAnsi="Franklin Gothic Book" w:cs="Franklin Gothic Book"/>
          <w:b/>
          <w:i/>
          <w:u w:val="single"/>
        </w:rPr>
        <w:t>[</w:t>
      </w:r>
      <w:r w:rsidR="00BE6372" w:rsidRPr="00C07731">
        <w:rPr>
          <w:rFonts w:ascii="Franklin Gothic Book" w:hAnsi="Franklin Gothic Book" w:cs="Franklin Gothic Book"/>
          <w:i/>
          <w:u w:val="single"/>
        </w:rPr>
        <w:t>The filing, registration or perfection of the Administration Charge shall not be required and the Administration Charge shall be valid and enforceable for all purposes, including as against any right, title or interest filed, registered, recorded or perfected subsequent to the Administration Charge coming into existence, notwithstanding any such failure to file, register, record or perfect.</w:t>
      </w:r>
      <w:r w:rsidRPr="00A13376">
        <w:rPr>
          <w:rFonts w:ascii="Franklin Gothic Book" w:hAnsi="Franklin Gothic Book" w:cs="Franklin Gothic Book"/>
          <w:b/>
          <w:i/>
          <w:u w:val="single"/>
        </w:rPr>
        <w:t>]</w:t>
      </w:r>
    </w:p>
    <w:p w:rsidR="00BE6372" w:rsidRPr="00C07731" w:rsidRDefault="00ED54DD" w:rsidP="00C07731">
      <w:pPr>
        <w:pStyle w:val="ORGenL1"/>
        <w:widowControl/>
        <w:rPr>
          <w:rFonts w:ascii="Franklin Gothic Book" w:hAnsi="Franklin Gothic Book" w:cs="Franklin Gothic Book"/>
          <w:i/>
          <w:u w:val="single"/>
        </w:rPr>
      </w:pPr>
      <w:r w:rsidRPr="00A13376">
        <w:rPr>
          <w:rFonts w:ascii="Franklin Gothic Book" w:hAnsi="Franklin Gothic Book" w:cs="Franklin Gothic Book"/>
          <w:b/>
          <w:i/>
          <w:u w:val="single"/>
        </w:rPr>
        <w:t>[</w:t>
      </w:r>
      <w:r w:rsidR="00BE6372" w:rsidRPr="00C07731">
        <w:rPr>
          <w:rFonts w:ascii="Franklin Gothic Book" w:hAnsi="Franklin Gothic Book" w:cs="Franklin Gothic Book"/>
          <w:i/>
          <w:u w:val="single"/>
        </w:rPr>
        <w:t xml:space="preserve">The Administration Charge shall constitute a charge on the Property and shall rank </w:t>
      </w:r>
      <w:r>
        <w:rPr>
          <w:rFonts w:ascii="Franklin Gothic Book" w:hAnsi="Franklin Gothic Book" w:cs="Franklin Gothic Book"/>
          <w:i/>
          <w:u w:val="single"/>
        </w:rPr>
        <w:t xml:space="preserve">in priority to </w:t>
      </w:r>
      <w:r w:rsidR="00BE6372" w:rsidRPr="00C07731">
        <w:rPr>
          <w:rFonts w:ascii="Franklin Gothic Book" w:hAnsi="Franklin Gothic Book" w:cs="Franklin Gothic Book"/>
          <w:i/>
          <w:u w:val="single"/>
        </w:rPr>
        <w:t xml:space="preserve">claims of </w:t>
      </w:r>
      <w:r>
        <w:rPr>
          <w:rFonts w:ascii="Franklin Gothic Book" w:hAnsi="Franklin Gothic Book" w:cs="Franklin Gothic Book"/>
          <w:i/>
          <w:u w:val="single"/>
        </w:rPr>
        <w:t xml:space="preserve">the following secured creditors: [identify secured creditors who have received notice as required by CCAA section 11.52 and over whom priority is sought] and in </w:t>
      </w:r>
      <w:proofErr w:type="spellStart"/>
      <w:r>
        <w:rPr>
          <w:rFonts w:ascii="Franklin Gothic Book" w:hAnsi="Franklin Gothic Book" w:cs="Franklin Gothic Book"/>
          <w:i/>
          <w:u w:val="single"/>
        </w:rPr>
        <w:t>priorty</w:t>
      </w:r>
      <w:proofErr w:type="spellEnd"/>
      <w:r>
        <w:rPr>
          <w:rFonts w:ascii="Franklin Gothic Book" w:hAnsi="Franklin Gothic Book" w:cs="Franklin Gothic Book"/>
          <w:i/>
          <w:u w:val="single"/>
        </w:rPr>
        <w:t xml:space="preserve"> to any </w:t>
      </w:r>
      <w:r w:rsidR="00BE6372" w:rsidRPr="00C07731">
        <w:rPr>
          <w:rFonts w:ascii="Franklin Gothic Book" w:hAnsi="Franklin Gothic Book" w:cs="Franklin Gothic Book"/>
          <w:i/>
          <w:u w:val="single"/>
        </w:rPr>
        <w:t>other interests, trusts, liens, charges and encumbrances and claims, statutory or otherwise</w:t>
      </w:r>
      <w:r>
        <w:rPr>
          <w:rFonts w:ascii="Franklin Gothic Book" w:hAnsi="Franklin Gothic Book" w:cs="Franklin Gothic Book"/>
          <w:i/>
          <w:u w:val="single"/>
        </w:rPr>
        <w:t>,</w:t>
      </w:r>
      <w:r w:rsidR="00BE6372" w:rsidRPr="00C07731">
        <w:rPr>
          <w:rFonts w:ascii="Franklin Gothic Book" w:hAnsi="Franklin Gothic Book" w:cs="Franklin Gothic Book"/>
          <w:i/>
          <w:u w:val="single"/>
        </w:rPr>
        <w:t xml:space="preserve"> in favour of any Person.</w:t>
      </w:r>
      <w:r w:rsidRPr="00A13376">
        <w:rPr>
          <w:rFonts w:ascii="Franklin Gothic Book" w:hAnsi="Franklin Gothic Book" w:cs="Franklin Gothic Book"/>
          <w:b/>
          <w:i/>
          <w:u w:val="single"/>
        </w:rPr>
        <w:t>]</w:t>
      </w:r>
    </w:p>
    <w:p w:rsidR="00CA675B" w:rsidRDefault="00ED54DD" w:rsidP="00C07731">
      <w:pPr>
        <w:pStyle w:val="ORGenL1"/>
        <w:widowControl/>
        <w:rPr>
          <w:rFonts w:ascii="Franklin Gothic Book" w:hAnsi="Franklin Gothic Book" w:cs="Franklin Gothic Book"/>
          <w:i/>
          <w:u w:val="single"/>
        </w:rPr>
      </w:pPr>
      <w:r w:rsidRPr="00A13376">
        <w:rPr>
          <w:rFonts w:ascii="Franklin Gothic Book" w:hAnsi="Franklin Gothic Book" w:cs="Franklin Gothic Book"/>
          <w:b/>
          <w:i/>
          <w:u w:val="single"/>
        </w:rPr>
        <w:t>[</w:t>
      </w:r>
      <w:r w:rsidR="00BE6372" w:rsidRPr="00F7594E">
        <w:rPr>
          <w:rFonts w:ascii="Franklin Gothic Book" w:hAnsi="Franklin Gothic Book" w:cs="Franklin Gothic Book"/>
          <w:i/>
          <w:u w:val="single"/>
        </w:rPr>
        <w:t xml:space="preserve">The Applicant and the </w:t>
      </w:r>
      <w:proofErr w:type="spellStart"/>
      <w:r w:rsidR="00BE6372" w:rsidRPr="00F7594E">
        <w:rPr>
          <w:rFonts w:ascii="Franklin Gothic Book" w:hAnsi="Franklin Gothic Book" w:cs="Franklin Gothic Book"/>
          <w:i/>
          <w:u w:val="single"/>
        </w:rPr>
        <w:t>Chargees</w:t>
      </w:r>
      <w:proofErr w:type="spellEnd"/>
      <w:r w:rsidR="00BE6372" w:rsidRPr="00F7594E">
        <w:rPr>
          <w:rFonts w:ascii="Franklin Gothic Book" w:hAnsi="Franklin Gothic Book" w:cs="Franklin Gothic Book"/>
          <w:i/>
          <w:u w:val="single"/>
        </w:rPr>
        <w:t xml:space="preserve"> shall be entitled</w:t>
      </w:r>
      <w:r w:rsidR="00F7594E" w:rsidRPr="00F7594E">
        <w:rPr>
          <w:rFonts w:ascii="Franklin Gothic Book" w:hAnsi="Franklin Gothic Book" w:cs="Franklin Gothic Book"/>
          <w:i/>
          <w:u w:val="single"/>
        </w:rPr>
        <w:t>,</w:t>
      </w:r>
      <w:r w:rsidR="00BE6372" w:rsidRPr="00F7594E">
        <w:rPr>
          <w:rFonts w:ascii="Franklin Gothic Book" w:hAnsi="Franklin Gothic Book" w:cs="Franklin Gothic Book"/>
          <w:i/>
          <w:u w:val="single"/>
        </w:rPr>
        <w:t xml:space="preserve"> </w:t>
      </w:r>
      <w:r w:rsidR="00F7594E" w:rsidRPr="00F7594E">
        <w:rPr>
          <w:rFonts w:ascii="Franklin Gothic Book" w:hAnsi="Franklin Gothic Book" w:cs="Franklin Gothic Book"/>
          <w:i/>
          <w:u w:val="single"/>
        </w:rPr>
        <w:t xml:space="preserve">upon giving notice to parties likely affected, </w:t>
      </w:r>
      <w:r w:rsidR="00BE6372" w:rsidRPr="00F7594E">
        <w:rPr>
          <w:rFonts w:ascii="Franklin Gothic Book" w:hAnsi="Franklin Gothic Book" w:cs="Franklin Gothic Book"/>
          <w:i/>
          <w:u w:val="single"/>
        </w:rPr>
        <w:t xml:space="preserve">to seek an Order </w:t>
      </w:r>
      <w:r w:rsidR="00F7594E" w:rsidRPr="00F7594E">
        <w:rPr>
          <w:rFonts w:ascii="Franklin Gothic Book" w:hAnsi="Franklin Gothic Book" w:cs="Franklin Gothic Book"/>
          <w:i/>
          <w:u w:val="single"/>
        </w:rPr>
        <w:t xml:space="preserve">changing the amount of the </w:t>
      </w:r>
      <w:r w:rsidR="00BE6372" w:rsidRPr="00F7594E">
        <w:rPr>
          <w:rFonts w:ascii="Franklin Gothic Book" w:hAnsi="Franklin Gothic Book" w:cs="Franklin Gothic Book"/>
          <w:i/>
          <w:u w:val="single"/>
        </w:rPr>
        <w:t xml:space="preserve">Administration Charge </w:t>
      </w:r>
      <w:r w:rsidR="00F7594E" w:rsidRPr="00F7594E">
        <w:rPr>
          <w:rFonts w:ascii="Franklin Gothic Book" w:hAnsi="Franklin Gothic Book" w:cs="Franklin Gothic Book"/>
          <w:i/>
          <w:u w:val="single"/>
        </w:rPr>
        <w:t>or providing that the Administrative Charge shall rank in priority to secured claims not listed in paragraph 2</w:t>
      </w:r>
      <w:r w:rsidR="00CA675B">
        <w:rPr>
          <w:rFonts w:ascii="Franklin Gothic Book" w:hAnsi="Franklin Gothic Book" w:cs="Franklin Gothic Book"/>
          <w:i/>
          <w:u w:val="single"/>
        </w:rPr>
        <w:t>6</w:t>
      </w:r>
      <w:r w:rsidR="00F7594E" w:rsidRPr="00F7594E">
        <w:rPr>
          <w:rFonts w:ascii="Franklin Gothic Book" w:hAnsi="Franklin Gothic Book" w:cs="Franklin Gothic Book"/>
          <w:i/>
          <w:u w:val="single"/>
        </w:rPr>
        <w:t xml:space="preserve">. </w:t>
      </w:r>
      <w:r w:rsidR="00EB15EB" w:rsidRPr="00A13376">
        <w:rPr>
          <w:rFonts w:ascii="Franklin Gothic Book" w:hAnsi="Franklin Gothic Book" w:cs="Franklin Gothic Book"/>
          <w:b/>
          <w:i/>
          <w:u w:val="single"/>
        </w:rPr>
        <w:t>]</w:t>
      </w:r>
    </w:p>
    <w:p w:rsidR="00BE6372" w:rsidRPr="00F7594E" w:rsidRDefault="00ED54DD" w:rsidP="00C07731">
      <w:pPr>
        <w:pStyle w:val="ORGenL1"/>
        <w:widowControl/>
        <w:rPr>
          <w:rFonts w:ascii="Franklin Gothic Book" w:hAnsi="Franklin Gothic Book" w:cs="Franklin Gothic Book"/>
          <w:i/>
          <w:u w:val="single"/>
        </w:rPr>
      </w:pPr>
      <w:r w:rsidRPr="00A13376">
        <w:rPr>
          <w:rFonts w:ascii="Franklin Gothic Book" w:hAnsi="Franklin Gothic Book" w:cs="Franklin Gothic Book"/>
          <w:b/>
          <w:i/>
          <w:u w:val="single"/>
        </w:rPr>
        <w:t>[</w:t>
      </w:r>
      <w:r w:rsidR="00BE6372" w:rsidRPr="00F7594E">
        <w:rPr>
          <w:rFonts w:ascii="Franklin Gothic Book" w:hAnsi="Franklin Gothic Book" w:cs="Franklin Gothic Book"/>
          <w:i/>
          <w:u w:val="single"/>
        </w:rPr>
        <w:t xml:space="preserve">Except as otherwise expressly provided for herein, or as may be approved by this Court, the Applicant shall not grant any </w:t>
      </w:r>
      <w:r w:rsidR="00CA675B">
        <w:rPr>
          <w:rFonts w:ascii="Franklin Gothic Book" w:hAnsi="Franklin Gothic Book" w:cs="Franklin Gothic Book"/>
          <w:i/>
          <w:u w:val="single"/>
        </w:rPr>
        <w:t>e</w:t>
      </w:r>
      <w:r w:rsidR="00BE6372" w:rsidRPr="00F7594E">
        <w:rPr>
          <w:rFonts w:ascii="Franklin Gothic Book" w:hAnsi="Franklin Gothic Book" w:cs="Franklin Gothic Book"/>
          <w:i/>
          <w:u w:val="single"/>
        </w:rPr>
        <w:t xml:space="preserve">ncumbrance over any Property that ranks in priority to, or </w:t>
      </w:r>
      <w:proofErr w:type="spellStart"/>
      <w:r w:rsidR="005003F0" w:rsidRPr="00F7594E">
        <w:rPr>
          <w:rFonts w:ascii="Franklin Gothic Book" w:hAnsi="Franklin Gothic Book" w:cs="Franklin Gothic Book"/>
          <w:i/>
          <w:u w:val="single"/>
        </w:rPr>
        <w:t>pari</w:t>
      </w:r>
      <w:proofErr w:type="spellEnd"/>
      <w:r w:rsidR="00BE6372" w:rsidRPr="00F7594E">
        <w:rPr>
          <w:rFonts w:ascii="Franklin Gothic Book" w:hAnsi="Franklin Gothic Book" w:cs="Franklin Gothic Book"/>
          <w:i/>
          <w:u w:val="single"/>
        </w:rPr>
        <w:t xml:space="preserve"> passu with the Administration Charge unless the Applicant also obtains the prior written consent of the </w:t>
      </w:r>
      <w:proofErr w:type="spellStart"/>
      <w:r w:rsidR="00BE6372" w:rsidRPr="00F7594E">
        <w:rPr>
          <w:rFonts w:ascii="Franklin Gothic Book" w:hAnsi="Franklin Gothic Book" w:cs="Franklin Gothic Book"/>
          <w:i/>
          <w:u w:val="single"/>
        </w:rPr>
        <w:t>Chargees</w:t>
      </w:r>
      <w:proofErr w:type="spellEnd"/>
      <w:r w:rsidR="00BE6372" w:rsidRPr="00F7594E">
        <w:rPr>
          <w:rFonts w:ascii="Franklin Gothic Book" w:hAnsi="Franklin Gothic Book" w:cs="Franklin Gothic Book"/>
          <w:i/>
          <w:u w:val="single"/>
        </w:rPr>
        <w:t>,</w:t>
      </w:r>
      <w:r w:rsidRPr="00F7594E">
        <w:rPr>
          <w:rFonts w:ascii="Franklin Gothic Book" w:hAnsi="Franklin Gothic Book" w:cs="Franklin Gothic Book"/>
          <w:i/>
          <w:u w:val="single"/>
        </w:rPr>
        <w:t xml:space="preserve"> or further Order of this Court</w:t>
      </w:r>
      <w:r w:rsidRPr="00A13376">
        <w:rPr>
          <w:rFonts w:ascii="Franklin Gothic Book" w:hAnsi="Franklin Gothic Book" w:cs="Franklin Gothic Book"/>
          <w:b/>
          <w:i/>
          <w:u w:val="single"/>
        </w:rPr>
        <w:t>]</w:t>
      </w:r>
    </w:p>
    <w:p w:rsidR="00BE6372" w:rsidRPr="00C07731" w:rsidRDefault="00ED54DD" w:rsidP="00C07731">
      <w:pPr>
        <w:pStyle w:val="ORGenL1"/>
        <w:widowControl/>
        <w:rPr>
          <w:rFonts w:ascii="Franklin Gothic Book" w:hAnsi="Franklin Gothic Book" w:cs="Franklin Gothic Book"/>
          <w:i/>
          <w:u w:val="single"/>
        </w:rPr>
      </w:pPr>
      <w:r w:rsidRPr="00A13376">
        <w:rPr>
          <w:rFonts w:ascii="Franklin Gothic Book" w:hAnsi="Franklin Gothic Book" w:cs="Franklin Gothic Book"/>
          <w:b/>
          <w:i/>
          <w:u w:val="single"/>
        </w:rPr>
        <w:t>[</w:t>
      </w:r>
      <w:r w:rsidR="00BE6372" w:rsidRPr="00C07731">
        <w:rPr>
          <w:rFonts w:ascii="Franklin Gothic Book" w:hAnsi="Franklin Gothic Book" w:cs="Franklin Gothic Book"/>
          <w:i/>
          <w:u w:val="single"/>
        </w:rPr>
        <w:t xml:space="preserve">The Administration Charge shall not be rendered invalid or unenforceable and the rights and remedies of the </w:t>
      </w:r>
      <w:proofErr w:type="spellStart"/>
      <w:r w:rsidR="00BE6372" w:rsidRPr="00C07731">
        <w:rPr>
          <w:rFonts w:ascii="Franklin Gothic Book" w:hAnsi="Franklin Gothic Book" w:cs="Franklin Gothic Book"/>
          <w:i/>
          <w:u w:val="single"/>
        </w:rPr>
        <w:t>Chargees</w:t>
      </w:r>
      <w:proofErr w:type="spellEnd"/>
      <w:r w:rsidR="00BE6372" w:rsidRPr="00C07731">
        <w:rPr>
          <w:rFonts w:ascii="Franklin Gothic Book" w:hAnsi="Franklin Gothic Book" w:cs="Franklin Gothic Book"/>
          <w:i/>
          <w:u w:val="single"/>
        </w:rPr>
        <w:t xml:space="preserve"> shall not otherwise be limited or impaired in any way by: (a) the pendency of these proceedings and the declarations of insolvency made herein; (b) any application(s) for bankruptcy order(s) issued pursuant to the</w:t>
      </w:r>
      <w:r w:rsidR="00E54C38">
        <w:rPr>
          <w:rFonts w:ascii="Franklin Gothic Book" w:hAnsi="Franklin Gothic Book" w:cs="Franklin Gothic Book"/>
          <w:i/>
          <w:u w:val="single"/>
        </w:rPr>
        <w:t xml:space="preserve"> Bankruptcy and Insolvency Act, R.S.C 1985, c. B-3 (the “ BIA”),</w:t>
      </w:r>
      <w:r w:rsidR="00BE6372" w:rsidRPr="00C07731">
        <w:rPr>
          <w:rFonts w:ascii="Franklin Gothic Book" w:hAnsi="Franklin Gothic Book" w:cs="Franklin Gothic Book"/>
          <w:i/>
          <w:u w:val="single"/>
        </w:rPr>
        <w:t xml:space="preserve"> or any bankruptcy order made pursuant to such applications; (c) the filing of any assignments for the general benefit of creditors made pursuant to the </w:t>
      </w:r>
      <w:r w:rsidR="00E54C38">
        <w:rPr>
          <w:rFonts w:ascii="Franklin Gothic Book" w:hAnsi="Franklin Gothic Book" w:cs="Franklin Gothic Book"/>
          <w:i/>
          <w:u w:val="single"/>
        </w:rPr>
        <w:t>BIA</w:t>
      </w:r>
      <w:r w:rsidR="001E662C">
        <w:rPr>
          <w:rFonts w:ascii="Franklin Gothic Book" w:hAnsi="Franklin Gothic Book" w:cs="Franklin Gothic Book"/>
          <w:i/>
          <w:u w:val="single"/>
        </w:rPr>
        <w:t>;</w:t>
      </w:r>
      <w:r w:rsidR="00BE6372" w:rsidRPr="00C07731">
        <w:rPr>
          <w:rFonts w:ascii="Franklin Gothic Book" w:hAnsi="Franklin Gothic Book" w:cs="Franklin Gothic Book"/>
          <w:i/>
          <w:u w:val="single"/>
        </w:rPr>
        <w:t xml:space="preserve"> </w:t>
      </w:r>
      <w:r w:rsidR="000044CC">
        <w:rPr>
          <w:rFonts w:ascii="Franklin Gothic Book" w:hAnsi="Franklin Gothic Book" w:cs="Franklin Gothic Book"/>
          <w:i/>
          <w:u w:val="single"/>
        </w:rPr>
        <w:t xml:space="preserve">or </w:t>
      </w:r>
      <w:r w:rsidR="00BE6372" w:rsidRPr="00C07731">
        <w:rPr>
          <w:rFonts w:ascii="Franklin Gothic Book" w:hAnsi="Franklin Gothic Book" w:cs="Franklin Gothic Book"/>
          <w:i/>
          <w:u w:val="single"/>
        </w:rPr>
        <w:t xml:space="preserve">(d) any negative covenants, prohibitions or other similar provisions with respect to borrowings, incurring debt or the creation of </w:t>
      </w:r>
      <w:r w:rsidR="00CA675B">
        <w:rPr>
          <w:rFonts w:ascii="Franklin Gothic Book" w:hAnsi="Franklin Gothic Book" w:cs="Franklin Gothic Book"/>
          <w:i/>
          <w:u w:val="single"/>
        </w:rPr>
        <w:t>e</w:t>
      </w:r>
      <w:r w:rsidR="00BE6372" w:rsidRPr="00C07731">
        <w:rPr>
          <w:rFonts w:ascii="Franklin Gothic Book" w:hAnsi="Franklin Gothic Book" w:cs="Franklin Gothic Book"/>
          <w:i/>
          <w:u w:val="single"/>
        </w:rPr>
        <w:t>ncumbrances, contained in any existing loan documents, lease, sublease, offer to lease or other agreement (collectively, an "</w:t>
      </w:r>
      <w:r w:rsidR="00BE6372" w:rsidRPr="00C07731">
        <w:rPr>
          <w:rFonts w:ascii="Franklin Gothic Book" w:hAnsi="Franklin Gothic Book" w:cs="Franklin Gothic Book"/>
          <w:b/>
          <w:i/>
          <w:u w:val="single"/>
        </w:rPr>
        <w:t>Agreement</w:t>
      </w:r>
      <w:r w:rsidR="00BE6372" w:rsidRPr="00C07731">
        <w:rPr>
          <w:rFonts w:ascii="Franklin Gothic Book" w:hAnsi="Franklin Gothic Book" w:cs="Franklin Gothic Book"/>
          <w:i/>
          <w:u w:val="single"/>
        </w:rPr>
        <w:t>") which binds the Applicants, and notwithstanding any provision to the contrary in any Agreement:</w:t>
      </w:r>
    </w:p>
    <w:p w:rsidR="00BE6372" w:rsidRPr="00C07731" w:rsidRDefault="00BE6372" w:rsidP="00BE6372">
      <w:pPr>
        <w:pStyle w:val="ListParagraph"/>
        <w:widowControl/>
        <w:numPr>
          <w:ilvl w:val="0"/>
          <w:numId w:val="25"/>
        </w:numPr>
        <w:tabs>
          <w:tab w:val="left" w:pos="720"/>
        </w:tabs>
        <w:autoSpaceDE/>
        <w:autoSpaceDN/>
        <w:adjustRightInd/>
        <w:spacing w:before="235" w:line="413" w:lineRule="exact"/>
        <w:jc w:val="both"/>
        <w:textAlignment w:val="baseline"/>
        <w:rPr>
          <w:rFonts w:ascii="Franklin Gothic Book" w:hAnsi="Franklin Gothic Book"/>
          <w:i/>
          <w:color w:val="000000"/>
          <w:spacing w:val="1"/>
          <w:u w:val="single"/>
        </w:rPr>
      </w:pPr>
      <w:r w:rsidRPr="00C07731">
        <w:rPr>
          <w:rFonts w:ascii="Franklin Gothic Book" w:hAnsi="Franklin Gothic Book"/>
          <w:i/>
          <w:color w:val="000000"/>
          <w:u w:val="single"/>
        </w:rPr>
        <w:t xml:space="preserve">the creation of the </w:t>
      </w:r>
      <w:r w:rsidRPr="00C07731">
        <w:rPr>
          <w:rFonts w:ascii="Franklin Gothic Book" w:hAnsi="Franklin Gothic Book" w:cs="Franklin Gothic Book"/>
          <w:i/>
          <w:u w:val="single"/>
          <w:lang w:val="en-CA"/>
        </w:rPr>
        <w:t xml:space="preserve">Administration </w:t>
      </w:r>
      <w:r w:rsidRPr="00C07731">
        <w:rPr>
          <w:rFonts w:ascii="Franklin Gothic Book" w:hAnsi="Franklin Gothic Book"/>
          <w:i/>
          <w:color w:val="000000"/>
          <w:u w:val="single"/>
        </w:rPr>
        <w:t xml:space="preserve">Charge </w:t>
      </w:r>
      <w:r w:rsidRPr="00C07731">
        <w:rPr>
          <w:rFonts w:ascii="Franklin Gothic Book" w:hAnsi="Franklin Gothic Book"/>
          <w:i/>
          <w:color w:val="000000"/>
          <w:spacing w:val="5"/>
          <w:u w:val="single"/>
        </w:rPr>
        <w:t>shall</w:t>
      </w:r>
      <w:r w:rsidRPr="00C07731">
        <w:rPr>
          <w:rFonts w:ascii="Franklin Gothic Book" w:hAnsi="Franklin Gothic Book"/>
          <w:i/>
          <w:color w:val="000000"/>
          <w:u w:val="single"/>
        </w:rPr>
        <w:t xml:space="preserve"> not create or be deemed to constitute a breach by the Applicant of any Agreement to which it is a </w:t>
      </w:r>
      <w:proofErr w:type="gramStart"/>
      <w:r w:rsidRPr="00C07731">
        <w:rPr>
          <w:rFonts w:ascii="Franklin Gothic Book" w:hAnsi="Franklin Gothic Book"/>
          <w:i/>
          <w:color w:val="000000"/>
          <w:u w:val="single"/>
        </w:rPr>
        <w:t>party;</w:t>
      </w:r>
      <w:proofErr w:type="gramEnd"/>
    </w:p>
    <w:p w:rsidR="00BE6372" w:rsidRPr="00C07731" w:rsidRDefault="00BE6372" w:rsidP="00BE6372">
      <w:pPr>
        <w:pStyle w:val="ListParagraph"/>
        <w:widowControl/>
        <w:numPr>
          <w:ilvl w:val="0"/>
          <w:numId w:val="25"/>
        </w:numPr>
        <w:tabs>
          <w:tab w:val="left" w:pos="720"/>
        </w:tabs>
        <w:autoSpaceDE/>
        <w:autoSpaceDN/>
        <w:adjustRightInd/>
        <w:spacing w:before="235" w:line="413" w:lineRule="exact"/>
        <w:jc w:val="both"/>
        <w:textAlignment w:val="baseline"/>
        <w:rPr>
          <w:rFonts w:ascii="Franklin Gothic Book" w:hAnsi="Franklin Gothic Book"/>
          <w:i/>
          <w:color w:val="000000"/>
          <w:u w:val="single"/>
        </w:rPr>
      </w:pPr>
      <w:r w:rsidRPr="00C07731">
        <w:rPr>
          <w:rFonts w:ascii="Franklin Gothic Book" w:hAnsi="Franklin Gothic Book"/>
          <w:i/>
          <w:color w:val="000000"/>
          <w:u w:val="single"/>
        </w:rPr>
        <w:t xml:space="preserve">none of the </w:t>
      </w:r>
      <w:proofErr w:type="spellStart"/>
      <w:r w:rsidRPr="00C07731">
        <w:rPr>
          <w:rFonts w:ascii="Franklin Gothic Book" w:hAnsi="Franklin Gothic Book"/>
          <w:i/>
          <w:color w:val="000000"/>
          <w:u w:val="single"/>
        </w:rPr>
        <w:t>Chargees</w:t>
      </w:r>
      <w:proofErr w:type="spellEnd"/>
      <w:r w:rsidRPr="00C07731">
        <w:rPr>
          <w:rFonts w:ascii="Franklin Gothic Book" w:hAnsi="Franklin Gothic Book"/>
          <w:i/>
          <w:color w:val="000000"/>
          <w:u w:val="single"/>
        </w:rPr>
        <w:t xml:space="preserve"> shall have any liability to any Person whatsoever as a result of any breach of any Agreement caused by or resulting from the Applicant seeking the creation of the </w:t>
      </w:r>
      <w:r w:rsidRPr="00C07731">
        <w:rPr>
          <w:rFonts w:ascii="Franklin Gothic Book" w:hAnsi="Franklin Gothic Book" w:cs="Franklin Gothic Book"/>
          <w:i/>
          <w:u w:val="single"/>
          <w:lang w:val="en-CA"/>
        </w:rPr>
        <w:t xml:space="preserve">Administration </w:t>
      </w:r>
      <w:r w:rsidRPr="00C07731">
        <w:rPr>
          <w:rFonts w:ascii="Franklin Gothic Book" w:hAnsi="Franklin Gothic Book"/>
          <w:i/>
          <w:color w:val="000000"/>
          <w:u w:val="single"/>
        </w:rPr>
        <w:t>Charge; and</w:t>
      </w:r>
    </w:p>
    <w:p w:rsidR="00BE6372" w:rsidRPr="00C07731" w:rsidRDefault="00BE6372" w:rsidP="00BE6372">
      <w:pPr>
        <w:pStyle w:val="ListParagraph"/>
        <w:widowControl/>
        <w:numPr>
          <w:ilvl w:val="0"/>
          <w:numId w:val="25"/>
        </w:numPr>
        <w:tabs>
          <w:tab w:val="left" w:pos="720"/>
        </w:tabs>
        <w:autoSpaceDE/>
        <w:autoSpaceDN/>
        <w:adjustRightInd/>
        <w:spacing w:before="235" w:line="413" w:lineRule="exact"/>
        <w:jc w:val="both"/>
        <w:textAlignment w:val="baseline"/>
        <w:rPr>
          <w:rFonts w:ascii="Franklin Gothic Book" w:hAnsi="Franklin Gothic Book"/>
          <w:i/>
          <w:color w:val="000000"/>
          <w:u w:val="single"/>
        </w:rPr>
      </w:pPr>
      <w:r w:rsidRPr="00C07731">
        <w:rPr>
          <w:rFonts w:ascii="Franklin Gothic Book" w:hAnsi="Franklin Gothic Book"/>
          <w:i/>
          <w:color w:val="000000"/>
          <w:u w:val="single"/>
        </w:rPr>
        <w:t>the payments made by the Applicant pursuant to this Order do not and will not constitute preferences, fraudulent conveyances, transfers at undervalue, oppressive conduct, or other challengeable or voidable transactions under any applicable law.</w:t>
      </w:r>
      <w:r w:rsidR="00ED54DD" w:rsidRPr="00A13376">
        <w:rPr>
          <w:rFonts w:ascii="Franklin Gothic Book" w:hAnsi="Franklin Gothic Book"/>
          <w:b/>
          <w:i/>
          <w:color w:val="000000"/>
          <w:u w:val="single"/>
        </w:rPr>
        <w:t>]</w:t>
      </w:r>
    </w:p>
    <w:p w:rsidR="00BE6372" w:rsidRPr="00C07731" w:rsidRDefault="00BE6372" w:rsidP="00A13376">
      <w:pPr>
        <w:pStyle w:val="ORGenL1"/>
        <w:widowControl/>
        <w:numPr>
          <w:ilvl w:val="0"/>
          <w:numId w:val="0"/>
        </w:numPr>
        <w:tabs>
          <w:tab w:val="num" w:pos="862"/>
        </w:tabs>
        <w:ind w:left="142"/>
        <w:rPr>
          <w:rFonts w:ascii="Franklin Gothic Book" w:hAnsi="Franklin Gothic Book" w:cs="Franklin Gothic Book"/>
          <w:i/>
          <w:u w:val="single"/>
        </w:rPr>
      </w:pPr>
    </w:p>
    <w:p w:rsidR="001965A0" w:rsidRPr="00073F17" w:rsidRDefault="001965A0" w:rsidP="0097480F">
      <w:pPr>
        <w:pStyle w:val="ORMainHeading"/>
        <w:widowControl/>
        <w:rPr>
          <w:rFonts w:ascii="Franklin Gothic Book" w:hAnsi="Franklin Gothic Book"/>
        </w:rPr>
      </w:pPr>
      <w:bookmarkStart w:id="119" w:name="_DV_M145"/>
      <w:bookmarkStart w:id="120" w:name="_DV_M147"/>
      <w:bookmarkStart w:id="121" w:name="_DV_M166"/>
      <w:bookmarkStart w:id="122" w:name="_DV_M182"/>
      <w:bookmarkStart w:id="123" w:name="_DV_M183"/>
      <w:bookmarkEnd w:id="119"/>
      <w:bookmarkEnd w:id="120"/>
      <w:bookmarkEnd w:id="121"/>
      <w:bookmarkEnd w:id="122"/>
      <w:bookmarkEnd w:id="123"/>
      <w:r w:rsidRPr="00073F17">
        <w:rPr>
          <w:rFonts w:ascii="Franklin Gothic Book" w:hAnsi="Franklin Gothic Book"/>
        </w:rPr>
        <w:t>SERVICE AND NOTICE</w:t>
      </w:r>
    </w:p>
    <w:p w:rsidR="001965A0" w:rsidRPr="00073F17" w:rsidRDefault="001965A0" w:rsidP="0097480F">
      <w:pPr>
        <w:pStyle w:val="ORGenL1"/>
        <w:widowControl/>
        <w:rPr>
          <w:rFonts w:ascii="Franklin Gothic Book" w:hAnsi="Franklin Gothic Book"/>
        </w:rPr>
      </w:pPr>
      <w:bookmarkStart w:id="124" w:name="_DV_M184"/>
      <w:bookmarkEnd w:id="124"/>
      <w:r w:rsidRPr="00073F17">
        <w:rPr>
          <w:rFonts w:ascii="Franklin Gothic Book" w:hAnsi="Franklin Gothic Book" w:cs="Franklin Gothic Book"/>
          <w:lang w:val="en-US"/>
        </w:rPr>
        <w:t>The</w:t>
      </w:r>
      <w:r w:rsidRPr="00073F17">
        <w:rPr>
          <w:rFonts w:ascii="Franklin Gothic Book" w:hAnsi="Franklin Gothic Book"/>
          <w:lang w:val="en-US"/>
        </w:rPr>
        <w:t xml:space="preserve"> Monitor shall</w:t>
      </w:r>
      <w:r w:rsidR="008F59C8" w:rsidRPr="00073F17">
        <w:rPr>
          <w:rFonts w:ascii="Franklin Gothic Book" w:hAnsi="Franklin Gothic Book"/>
          <w:lang w:val="en-US"/>
        </w:rPr>
        <w:t xml:space="preserve">:  </w:t>
      </w:r>
      <w:r w:rsidRPr="00073F17">
        <w:rPr>
          <w:rFonts w:ascii="Franklin Gothic Book" w:hAnsi="Franklin Gothic Book"/>
          <w:lang w:val="en-US"/>
        </w:rPr>
        <w:t xml:space="preserve">i) without delay, publish </w:t>
      </w:r>
      <w:r w:rsidRPr="00073F17">
        <w:rPr>
          <w:rFonts w:ascii="Franklin Gothic Book" w:hAnsi="Franklin Gothic Book"/>
        </w:rPr>
        <w:t xml:space="preserve">in </w:t>
      </w:r>
      <w:r w:rsidR="00B64146" w:rsidRPr="00073F17">
        <w:rPr>
          <w:rFonts w:ascii="Franklin Gothic Book" w:hAnsi="Franklin Gothic Book"/>
        </w:rPr>
        <w:t>[</w:t>
      </w:r>
      <w:r w:rsidRPr="00073F17">
        <w:rPr>
          <w:rFonts w:ascii="Franklin Gothic Book" w:hAnsi="Franklin Gothic Book"/>
        </w:rPr>
        <w:t xml:space="preserve">newspapers </w:t>
      </w:r>
      <w:r w:rsidR="00B64146" w:rsidRPr="00073F17">
        <w:rPr>
          <w:rFonts w:ascii="Franklin Gothic Book" w:hAnsi="Franklin Gothic Book"/>
        </w:rPr>
        <w:t>specified by the Court]</w:t>
      </w:r>
      <w:r w:rsidRPr="00073F17">
        <w:rPr>
          <w:rFonts w:ascii="Franklin Gothic Book" w:hAnsi="Franklin Gothic Book"/>
        </w:rPr>
        <w:t xml:space="preserve"> </w:t>
      </w:r>
      <w:r w:rsidRPr="00073F17">
        <w:rPr>
          <w:rFonts w:ascii="Franklin Gothic Book" w:hAnsi="Franklin Gothic Book"/>
          <w:lang w:val="en-US"/>
        </w:rPr>
        <w:t>a notice containing the information prescribed under the CCAA</w:t>
      </w:r>
      <w:r w:rsidR="001E662C">
        <w:rPr>
          <w:rFonts w:ascii="Franklin Gothic Book" w:hAnsi="Franklin Gothic Book"/>
          <w:lang w:val="en-US"/>
        </w:rPr>
        <w:t>; and</w:t>
      </w:r>
      <w:r w:rsidRPr="00073F17">
        <w:rPr>
          <w:rFonts w:ascii="Franklin Gothic Book" w:hAnsi="Franklin Gothic Book"/>
          <w:lang w:val="en-US"/>
        </w:rPr>
        <w:t xml:space="preserve"> ii) within five days after the date of this Order, (A) make this Order publicly available in the manner prescribed under the CCAA, (B) send, in the prescribed manner, a notice to every known creditor who has a claim against </w:t>
      </w:r>
      <w:r w:rsidRPr="00073F17">
        <w:rPr>
          <w:rFonts w:ascii="Franklin Gothic Book" w:hAnsi="Franklin Gothic Book"/>
        </w:rPr>
        <w:t xml:space="preserve">the </w:t>
      </w:r>
      <w:r w:rsidR="00B64146" w:rsidRPr="00073F17">
        <w:rPr>
          <w:rFonts w:ascii="Franklin Gothic Book" w:hAnsi="Franklin Gothic Book"/>
        </w:rPr>
        <w:t>Applicant</w:t>
      </w:r>
      <w:r w:rsidRPr="00073F17">
        <w:rPr>
          <w:rFonts w:ascii="Franklin Gothic Book" w:hAnsi="Franklin Gothic Book"/>
        </w:rPr>
        <w:t xml:space="preserve"> </w:t>
      </w:r>
      <w:r w:rsidRPr="00073F17">
        <w:rPr>
          <w:rFonts w:ascii="Franklin Gothic Book" w:hAnsi="Franklin Gothic Book"/>
          <w:lang w:val="en-US"/>
        </w:rPr>
        <w:t>of more than $1000, and (C) prepare a list showing the names and addresses of those creditors and the estimated amounts of those claims, and make it publicly available in the prescribed manner, all in accordance with Section 23(1)(a) of the CCAA and the regulations made thereunder.</w:t>
      </w:r>
    </w:p>
    <w:p w:rsidR="001965A0" w:rsidRPr="00073F17" w:rsidRDefault="001965A0" w:rsidP="008F59C8">
      <w:pPr>
        <w:pStyle w:val="ORGenL1"/>
        <w:rPr>
          <w:rFonts w:ascii="Franklin Gothic Book" w:hAnsi="Franklin Gothic Book"/>
        </w:rPr>
      </w:pPr>
      <w:bookmarkStart w:id="125" w:name="_DV_M185"/>
      <w:bookmarkEnd w:id="125"/>
      <w:r w:rsidRPr="00073F17">
        <w:rPr>
          <w:rFonts w:ascii="Franklin Gothic Book" w:hAnsi="Franklin Gothic Book" w:cs="Franklin Gothic Book"/>
        </w:rPr>
        <w:t>The</w:t>
      </w:r>
      <w:r w:rsidRPr="00073F17">
        <w:rPr>
          <w:rFonts w:ascii="Franklin Gothic Book" w:hAnsi="Franklin Gothic Book"/>
        </w:rPr>
        <w:t xml:space="preserve"> Applicant and the Monitor shall be at liberty to serve this Order, any other materials and orders in these proceedings, any notices or other correspondence, by forwarding true copies thereof by prepaid ordinary mail, courier, personal delivery or electronic transmission to the </w:t>
      </w:r>
      <w:r w:rsidR="00B64146" w:rsidRPr="00073F17">
        <w:rPr>
          <w:rFonts w:ascii="Franklin Gothic Book" w:hAnsi="Franklin Gothic Book"/>
        </w:rPr>
        <w:t>Applicant's</w:t>
      </w:r>
      <w:r w:rsidRPr="00073F17">
        <w:rPr>
          <w:rFonts w:ascii="Franklin Gothic Book" w:hAnsi="Franklin Gothic Book"/>
        </w:rPr>
        <w:t xml:space="preserve"> creditors or other interested parties at their respective addresses as last shown on the records of the </w:t>
      </w:r>
      <w:r w:rsidR="00B64146" w:rsidRPr="00073F17">
        <w:rPr>
          <w:rFonts w:ascii="Franklin Gothic Book" w:hAnsi="Franklin Gothic Book"/>
        </w:rPr>
        <w:t>Applicant</w:t>
      </w:r>
      <w:r w:rsidRPr="00073F17">
        <w:rPr>
          <w:rFonts w:ascii="Franklin Gothic Book" w:hAnsi="Franklin Gothic Book"/>
        </w:rPr>
        <w:t xml:space="preserve"> and that any such service or notice by courier, personal delivery or electronic transmission shall be deemed to be received on the next business day following the date of forwarding thereof, or if sent by ordinary mail, on the third business day after mailing.</w:t>
      </w:r>
    </w:p>
    <w:p w:rsidR="001965A0" w:rsidRPr="00073F17" w:rsidRDefault="001965A0" w:rsidP="008F59C8">
      <w:pPr>
        <w:pStyle w:val="ORGenL1"/>
        <w:rPr>
          <w:rFonts w:ascii="Franklin Gothic Book" w:hAnsi="Franklin Gothic Book"/>
        </w:rPr>
      </w:pPr>
      <w:bookmarkStart w:id="126" w:name="_DV_M186"/>
      <w:bookmarkEnd w:id="126"/>
      <w:r w:rsidRPr="00073F17">
        <w:rPr>
          <w:rFonts w:ascii="Franklin Gothic Book" w:hAnsi="Franklin Gothic Book" w:cs="Franklin Gothic Book"/>
        </w:rPr>
        <w:t>The</w:t>
      </w:r>
      <w:r w:rsidRPr="00073F17">
        <w:rPr>
          <w:rFonts w:ascii="Franklin Gothic Book" w:hAnsi="Franklin Gothic Book"/>
        </w:rPr>
        <w:t xml:space="preserve"> Applicant and the Monitor, and any party who has filed a Notice of Appearance may serve any court materials in these proceedings by e-mailing a PDF or other electronic copy of such materials to counsels' email addresses as recorded on the </w:t>
      </w:r>
      <w:r w:rsidR="004515C8" w:rsidRPr="00073F17">
        <w:rPr>
          <w:rFonts w:ascii="Franklin Gothic Book" w:hAnsi="Franklin Gothic Book"/>
        </w:rPr>
        <w:t>s</w:t>
      </w:r>
      <w:r w:rsidRPr="00073F17">
        <w:rPr>
          <w:rFonts w:ascii="Franklin Gothic Book" w:hAnsi="Franklin Gothic Book"/>
        </w:rPr>
        <w:t xml:space="preserve">ervice </w:t>
      </w:r>
      <w:r w:rsidR="004515C8" w:rsidRPr="00073F17">
        <w:rPr>
          <w:rFonts w:ascii="Franklin Gothic Book" w:hAnsi="Franklin Gothic Book"/>
        </w:rPr>
        <w:t>l</w:t>
      </w:r>
      <w:r w:rsidRPr="00073F17">
        <w:rPr>
          <w:rFonts w:ascii="Franklin Gothic Book" w:hAnsi="Franklin Gothic Book"/>
        </w:rPr>
        <w:t xml:space="preserve">ist from time to time, and the Monitor may post a copy of any or all such materials on its website at </w:t>
      </w:r>
      <w:bookmarkStart w:id="127" w:name="_DV_C63"/>
      <w:r w:rsidR="00B64146" w:rsidRPr="00073F17">
        <w:rPr>
          <w:rFonts w:ascii="Franklin Gothic Book" w:hAnsi="Franklin Gothic Book"/>
        </w:rPr>
        <w:t>[</w:t>
      </w:r>
      <w:r w:rsidR="00961A5D" w:rsidRPr="00073F17">
        <w:rPr>
          <w:rFonts w:ascii="Franklin Gothic Book" w:hAnsi="Franklin Gothic Book"/>
        </w:rPr>
        <w:fldChar w:fldCharType="begin">
          <w:ffData>
            <w:name w:val=""/>
            <w:enabled/>
            <w:calcOnExit w:val="0"/>
            <w:textInput>
              <w:default w:val="INSERT WEBSITE ADDRESS"/>
            </w:textInput>
          </w:ffData>
        </w:fldChar>
      </w:r>
      <w:r w:rsidR="00961A5D" w:rsidRPr="00073F17">
        <w:rPr>
          <w:rFonts w:ascii="Franklin Gothic Book" w:hAnsi="Franklin Gothic Book"/>
        </w:rPr>
        <w:instrText xml:space="preserve"> FORMTEXT </w:instrText>
      </w:r>
      <w:r w:rsidR="00961A5D" w:rsidRPr="00073F17">
        <w:rPr>
          <w:rFonts w:ascii="Franklin Gothic Book" w:hAnsi="Franklin Gothic Book"/>
        </w:rPr>
      </w:r>
      <w:r w:rsidR="00961A5D" w:rsidRPr="00073F17">
        <w:rPr>
          <w:rFonts w:ascii="Franklin Gothic Book" w:hAnsi="Franklin Gothic Book"/>
        </w:rPr>
        <w:fldChar w:fldCharType="separate"/>
      </w:r>
      <w:r w:rsidR="00961A5D" w:rsidRPr="00073F17">
        <w:rPr>
          <w:rFonts w:ascii="Franklin Gothic Book" w:hAnsi="Franklin Gothic Book"/>
        </w:rPr>
        <w:t>INSERT WEBSITE ADDRESS</w:t>
      </w:r>
      <w:r w:rsidR="00961A5D" w:rsidRPr="00073F17">
        <w:rPr>
          <w:rFonts w:ascii="Franklin Gothic Book" w:hAnsi="Franklin Gothic Book"/>
        </w:rPr>
        <w:fldChar w:fldCharType="end"/>
      </w:r>
      <w:r w:rsidR="00B64146" w:rsidRPr="00073F17">
        <w:rPr>
          <w:rFonts w:ascii="Franklin Gothic Book" w:hAnsi="Franklin Gothic Book"/>
        </w:rPr>
        <w:t>].</w:t>
      </w:r>
      <w:bookmarkEnd w:id="127"/>
    </w:p>
    <w:p w:rsidR="001965A0" w:rsidRDefault="001965A0" w:rsidP="00B300B9">
      <w:pPr>
        <w:pStyle w:val="ORMainHeading"/>
        <w:widowControl/>
        <w:jc w:val="both"/>
        <w:rPr>
          <w:rFonts w:ascii="Franklin Gothic Book" w:hAnsi="Franklin Gothic Book"/>
        </w:rPr>
      </w:pPr>
      <w:bookmarkStart w:id="128" w:name="_DV_M187"/>
      <w:bookmarkEnd w:id="128"/>
      <w:r w:rsidRPr="00073F17">
        <w:rPr>
          <w:rFonts w:ascii="Franklin Gothic Book" w:hAnsi="Franklin Gothic Book"/>
        </w:rPr>
        <w:t>GENERAL</w:t>
      </w:r>
    </w:p>
    <w:p w:rsidR="00E54C38" w:rsidRPr="00D27642" w:rsidRDefault="00E54C38" w:rsidP="00E54C38">
      <w:pPr>
        <w:pStyle w:val="ORGenL1"/>
        <w:rPr>
          <w:rFonts w:ascii="Franklin Gothic Book" w:hAnsi="Franklin Gothic Book"/>
        </w:rPr>
      </w:pPr>
      <w:r w:rsidRPr="00D27642">
        <w:rPr>
          <w:rFonts w:ascii="Franklin Gothic Book" w:hAnsi="Franklin Gothic Book"/>
        </w:rPr>
        <w:t xml:space="preserve">A party who makes </w:t>
      </w:r>
      <w:r w:rsidR="00961081" w:rsidRPr="0065447A">
        <w:rPr>
          <w:rFonts w:ascii="Franklin Gothic Book" w:hAnsi="Franklin Gothic Book"/>
        </w:rPr>
        <w:t>a motion</w:t>
      </w:r>
      <w:r w:rsidRPr="00D27642">
        <w:rPr>
          <w:rFonts w:ascii="Franklin Gothic Book" w:hAnsi="Franklin Gothic Book"/>
        </w:rPr>
        <w:t xml:space="preserve"> in these proceedings shall, subject to further Order, serve </w:t>
      </w:r>
      <w:r w:rsidR="00961081" w:rsidRPr="0065447A">
        <w:rPr>
          <w:rFonts w:ascii="Franklin Gothic Book" w:hAnsi="Franklin Gothic Book"/>
        </w:rPr>
        <w:t>a motion</w:t>
      </w:r>
      <w:r w:rsidR="00AB0036" w:rsidRPr="00D27642">
        <w:rPr>
          <w:rFonts w:ascii="Franklin Gothic Book" w:hAnsi="Franklin Gothic Book"/>
        </w:rPr>
        <w:t xml:space="preserve"> record at least ten (10) </w:t>
      </w:r>
      <w:r w:rsidR="00961081" w:rsidRPr="0065447A">
        <w:rPr>
          <w:rFonts w:ascii="Franklin Gothic Book" w:hAnsi="Franklin Gothic Book"/>
        </w:rPr>
        <w:t xml:space="preserve">calendar </w:t>
      </w:r>
      <w:proofErr w:type="gramStart"/>
      <w:r w:rsidR="00961081" w:rsidRPr="0065447A">
        <w:rPr>
          <w:rFonts w:ascii="Franklin Gothic Book" w:hAnsi="Franklin Gothic Book"/>
        </w:rPr>
        <w:t>days’</w:t>
      </w:r>
      <w:proofErr w:type="gramEnd"/>
      <w:r w:rsidR="00AB0036" w:rsidRPr="00D27642">
        <w:rPr>
          <w:rFonts w:ascii="Franklin Gothic Book" w:hAnsi="Franklin Gothic Book"/>
        </w:rPr>
        <w:t xml:space="preserve"> before the date on which the </w:t>
      </w:r>
      <w:r w:rsidR="00961081" w:rsidRPr="0065447A">
        <w:rPr>
          <w:rFonts w:ascii="Franklin Gothic Book" w:hAnsi="Franklin Gothic Book"/>
        </w:rPr>
        <w:t>motion</w:t>
      </w:r>
      <w:r w:rsidR="00AB0036" w:rsidRPr="00D27642">
        <w:rPr>
          <w:rFonts w:ascii="Franklin Gothic Book" w:hAnsi="Franklin Gothic Book"/>
        </w:rPr>
        <w:t xml:space="preserve"> is to be heard (the “</w:t>
      </w:r>
      <w:r w:rsidR="00AB0036" w:rsidRPr="00D27642">
        <w:rPr>
          <w:rFonts w:ascii="Franklin Gothic Book" w:hAnsi="Franklin Gothic Book"/>
          <w:b/>
        </w:rPr>
        <w:t>Return Date</w:t>
      </w:r>
      <w:r w:rsidR="00AB0036" w:rsidRPr="00D27642">
        <w:rPr>
          <w:rFonts w:ascii="Franklin Gothic Book" w:hAnsi="Franklin Gothic Book"/>
        </w:rPr>
        <w:t>”</w:t>
      </w:r>
      <w:r w:rsidR="00842C54" w:rsidRPr="00D27642">
        <w:rPr>
          <w:rFonts w:ascii="Franklin Gothic Book" w:hAnsi="Franklin Gothic Book"/>
        </w:rPr>
        <w:t>)</w:t>
      </w:r>
      <w:r w:rsidR="00AB0036" w:rsidRPr="00D27642">
        <w:rPr>
          <w:rFonts w:ascii="Franklin Gothic Book" w:hAnsi="Franklin Gothic Book"/>
        </w:rPr>
        <w:t>.</w:t>
      </w:r>
    </w:p>
    <w:p w:rsidR="00AB0036" w:rsidRPr="00D27642" w:rsidRDefault="00AB0036" w:rsidP="00E54C38">
      <w:pPr>
        <w:pStyle w:val="ORGenL1"/>
        <w:rPr>
          <w:rFonts w:ascii="Franklin Gothic Book" w:hAnsi="Franklin Gothic Book"/>
        </w:rPr>
      </w:pPr>
      <w:r w:rsidRPr="00D27642">
        <w:rPr>
          <w:rFonts w:ascii="Franklin Gothic Book" w:hAnsi="Franklin Gothic Book"/>
        </w:rPr>
        <w:t xml:space="preserve">Any responding party objecting to the relief sought in </w:t>
      </w:r>
      <w:r w:rsidR="00961081" w:rsidRPr="0065447A">
        <w:rPr>
          <w:rFonts w:ascii="Franklin Gothic Book" w:hAnsi="Franklin Gothic Book"/>
        </w:rPr>
        <w:t>a motion must</w:t>
      </w:r>
      <w:r w:rsidRPr="00D27642">
        <w:rPr>
          <w:rFonts w:ascii="Franklin Gothic Book" w:hAnsi="Franklin Gothic Book"/>
        </w:rPr>
        <w:t xml:space="preserve"> serve responding materials no later than 4 p.m. on the date that is four (4) </w:t>
      </w:r>
      <w:r w:rsidR="00961081" w:rsidRPr="0065447A">
        <w:rPr>
          <w:rFonts w:ascii="Franklin Gothic Book" w:hAnsi="Franklin Gothic Book"/>
        </w:rPr>
        <w:t>calendar</w:t>
      </w:r>
      <w:r w:rsidRPr="00D27642">
        <w:rPr>
          <w:rFonts w:ascii="Franklin Gothic Book" w:hAnsi="Franklin Gothic Book"/>
        </w:rPr>
        <w:t xml:space="preserve"> days before the Return Date (the “</w:t>
      </w:r>
      <w:r w:rsidRPr="00D27642">
        <w:rPr>
          <w:rFonts w:ascii="Franklin Gothic Book" w:hAnsi="Franklin Gothic Book"/>
          <w:b/>
        </w:rPr>
        <w:t>Objection Deadline</w:t>
      </w:r>
      <w:r w:rsidRPr="00D27642">
        <w:rPr>
          <w:rFonts w:ascii="Franklin Gothic Book" w:hAnsi="Franklin Gothic Book"/>
        </w:rPr>
        <w:t>”).</w:t>
      </w:r>
      <w:r w:rsidR="00961081" w:rsidRPr="0065447A">
        <w:rPr>
          <w:rFonts w:ascii="Franklin Gothic Book" w:hAnsi="Franklin Gothic Book"/>
        </w:rPr>
        <w:t xml:space="preserve"> </w:t>
      </w:r>
      <w:r w:rsidRPr="00D27642">
        <w:rPr>
          <w:rFonts w:ascii="Franklin Gothic Book" w:hAnsi="Franklin Gothic Book"/>
        </w:rPr>
        <w:t xml:space="preserve"> If the responding party will not be serving responding material but nevertheless intends to object to the relief sought in </w:t>
      </w:r>
      <w:r w:rsidR="00961081" w:rsidRPr="0065447A">
        <w:rPr>
          <w:rFonts w:ascii="Franklin Gothic Book" w:hAnsi="Franklin Gothic Book"/>
        </w:rPr>
        <w:t>a motion</w:t>
      </w:r>
      <w:r w:rsidRPr="00D27642">
        <w:rPr>
          <w:rFonts w:ascii="Franklin Gothic Book" w:hAnsi="Franklin Gothic Book"/>
        </w:rPr>
        <w:t xml:space="preserve">, then such responding party must serve, by the </w:t>
      </w:r>
      <w:r w:rsidR="00961081" w:rsidRPr="0065447A">
        <w:rPr>
          <w:rFonts w:ascii="Franklin Gothic Book" w:hAnsi="Franklin Gothic Book"/>
        </w:rPr>
        <w:t>Objection</w:t>
      </w:r>
      <w:r w:rsidRPr="00D27642">
        <w:rPr>
          <w:rFonts w:ascii="Franklin Gothic Book" w:hAnsi="Franklin Gothic Book"/>
        </w:rPr>
        <w:t xml:space="preserve"> Deadline, a notice stating its objection to the relief sought and the grounds for such </w:t>
      </w:r>
      <w:r w:rsidR="00961081" w:rsidRPr="0065447A">
        <w:rPr>
          <w:rFonts w:ascii="Franklin Gothic Book" w:hAnsi="Franklin Gothic Book"/>
        </w:rPr>
        <w:t xml:space="preserve">an </w:t>
      </w:r>
      <w:r w:rsidRPr="00D27642">
        <w:rPr>
          <w:rFonts w:ascii="Franklin Gothic Book" w:hAnsi="Franklin Gothic Book"/>
        </w:rPr>
        <w:t>objection (a “</w:t>
      </w:r>
      <w:r w:rsidRPr="00D27642">
        <w:rPr>
          <w:rFonts w:ascii="Franklin Gothic Book" w:hAnsi="Franklin Gothic Book"/>
          <w:b/>
        </w:rPr>
        <w:t xml:space="preserve">Notice of </w:t>
      </w:r>
      <w:r w:rsidR="00961081" w:rsidRPr="0065447A">
        <w:rPr>
          <w:rFonts w:ascii="Franklin Gothic Book" w:hAnsi="Franklin Gothic Book"/>
          <w:b/>
        </w:rPr>
        <w:t>Objection</w:t>
      </w:r>
      <w:r w:rsidRPr="00D27642">
        <w:rPr>
          <w:rFonts w:ascii="Franklin Gothic Book" w:hAnsi="Franklin Gothic Book"/>
        </w:rPr>
        <w:t>”).</w:t>
      </w:r>
    </w:p>
    <w:p w:rsidR="00AB0036" w:rsidRPr="00D27642" w:rsidRDefault="00AB0036" w:rsidP="00E54C38">
      <w:pPr>
        <w:pStyle w:val="ORGenL1"/>
        <w:rPr>
          <w:rFonts w:ascii="Franklin Gothic Book" w:hAnsi="Franklin Gothic Book"/>
        </w:rPr>
      </w:pPr>
      <w:r w:rsidRPr="00D27642">
        <w:rPr>
          <w:rFonts w:ascii="Franklin Gothic Book" w:hAnsi="Franklin Gothic Book"/>
        </w:rPr>
        <w:t>If either (i) responding materials</w:t>
      </w:r>
      <w:r w:rsidR="00961081" w:rsidRPr="0065447A">
        <w:rPr>
          <w:rFonts w:ascii="Franklin Gothic Book" w:hAnsi="Franklin Gothic Book"/>
        </w:rPr>
        <w:t>,</w:t>
      </w:r>
      <w:r w:rsidRPr="00D27642">
        <w:rPr>
          <w:rFonts w:ascii="Franklin Gothic Book" w:hAnsi="Franklin Gothic Book"/>
        </w:rPr>
        <w:t xml:space="preserve"> or (ii) a Notice of Objection is served in respect of </w:t>
      </w:r>
      <w:r w:rsidR="00961081" w:rsidRPr="0065447A">
        <w:rPr>
          <w:rFonts w:ascii="Franklin Gothic Book" w:hAnsi="Franklin Gothic Book"/>
        </w:rPr>
        <w:t>a motion</w:t>
      </w:r>
      <w:r w:rsidRPr="00D27642">
        <w:rPr>
          <w:rFonts w:ascii="Franklin Gothic Book" w:hAnsi="Franklin Gothic Book"/>
        </w:rPr>
        <w:t xml:space="preserve">, the </w:t>
      </w:r>
      <w:r w:rsidR="00961081" w:rsidRPr="0065447A">
        <w:rPr>
          <w:rFonts w:ascii="Franklin Gothic Book" w:hAnsi="Franklin Gothic Book"/>
        </w:rPr>
        <w:t>motion</w:t>
      </w:r>
      <w:r w:rsidRPr="00D27642">
        <w:rPr>
          <w:rFonts w:ascii="Franklin Gothic Book" w:hAnsi="Franklin Gothic Book"/>
        </w:rPr>
        <w:t xml:space="preserve"> shall be heard on the Return Date, unless the Court orders otherwise.</w:t>
      </w:r>
    </w:p>
    <w:p w:rsidR="00AB0036" w:rsidRPr="00D27642" w:rsidRDefault="00AB0036" w:rsidP="00E54C38">
      <w:pPr>
        <w:pStyle w:val="ORGenL1"/>
        <w:rPr>
          <w:rFonts w:ascii="Franklin Gothic Book" w:hAnsi="Franklin Gothic Book"/>
        </w:rPr>
      </w:pPr>
      <w:r w:rsidRPr="00D27642">
        <w:rPr>
          <w:rFonts w:ascii="Franklin Gothic Book" w:hAnsi="Franklin Gothic Book"/>
        </w:rPr>
        <w:t>If neither (i) responding materials</w:t>
      </w:r>
      <w:r w:rsidR="00961081" w:rsidRPr="0065447A">
        <w:rPr>
          <w:rFonts w:ascii="Franklin Gothic Book" w:hAnsi="Franklin Gothic Book"/>
        </w:rPr>
        <w:t>;</w:t>
      </w:r>
      <w:r w:rsidRPr="00D27642">
        <w:rPr>
          <w:rFonts w:ascii="Franklin Gothic Book" w:hAnsi="Franklin Gothic Book"/>
        </w:rPr>
        <w:t xml:space="preserve"> nor (ii) a Notice of Objection is served by the Objection Deadline, the Monitor shall contact the judge having carriage of the </w:t>
      </w:r>
      <w:r w:rsidR="00961081" w:rsidRPr="0065447A">
        <w:rPr>
          <w:rFonts w:ascii="Franklin Gothic Book" w:hAnsi="Franklin Gothic Book"/>
        </w:rPr>
        <w:t>motion</w:t>
      </w:r>
      <w:r w:rsidRPr="00D27642">
        <w:rPr>
          <w:rFonts w:ascii="Franklin Gothic Book" w:hAnsi="Franklin Gothic Book"/>
        </w:rPr>
        <w:t xml:space="preserve"> (the “</w:t>
      </w:r>
      <w:r w:rsidRPr="00D27642">
        <w:rPr>
          <w:rFonts w:ascii="Franklin Gothic Book" w:hAnsi="Franklin Gothic Book"/>
          <w:b/>
        </w:rPr>
        <w:t>Presiding Judge</w:t>
      </w:r>
      <w:r w:rsidRPr="00D27642">
        <w:rPr>
          <w:rFonts w:ascii="Franklin Gothic Book" w:hAnsi="Franklin Gothic Book"/>
        </w:rPr>
        <w:t>”)</w:t>
      </w:r>
      <w:r w:rsidR="00F0581C" w:rsidRPr="00D27642">
        <w:rPr>
          <w:rFonts w:ascii="Franklin Gothic Book" w:hAnsi="Franklin Gothic Book"/>
        </w:rPr>
        <w:t xml:space="preserve"> and request a determination as to (a) whether a hearing is necessary, (b) whether such hearing will be in person, by telephone or </w:t>
      </w:r>
      <w:r w:rsidR="00961081" w:rsidRPr="0065447A">
        <w:rPr>
          <w:rFonts w:ascii="Franklin Gothic Book" w:hAnsi="Franklin Gothic Book"/>
        </w:rPr>
        <w:t>by written submissions only</w:t>
      </w:r>
      <w:r w:rsidR="00F0581C" w:rsidRPr="00D27642">
        <w:rPr>
          <w:rFonts w:ascii="Franklin Gothic Book" w:hAnsi="Franklin Gothic Book"/>
        </w:rPr>
        <w:t xml:space="preserve">, and (c) which parties, if any, are required to make submissions on the </w:t>
      </w:r>
      <w:r w:rsidR="00961081" w:rsidRPr="0065447A">
        <w:rPr>
          <w:rFonts w:ascii="Franklin Gothic Book" w:hAnsi="Franklin Gothic Book"/>
        </w:rPr>
        <w:t>motion</w:t>
      </w:r>
      <w:r w:rsidR="00F0581C" w:rsidRPr="00D27642">
        <w:rPr>
          <w:rFonts w:ascii="Franklin Gothic Book" w:hAnsi="Franklin Gothic Book"/>
        </w:rPr>
        <w:t xml:space="preserve"> (collectively, the “</w:t>
      </w:r>
      <w:r w:rsidR="00F0581C" w:rsidRPr="00D27642">
        <w:rPr>
          <w:rFonts w:ascii="Franklin Gothic Book" w:hAnsi="Franklin Gothic Book"/>
          <w:b/>
        </w:rPr>
        <w:t>Hearing Details</w:t>
      </w:r>
      <w:r w:rsidR="00F0581C" w:rsidRPr="00D27642">
        <w:rPr>
          <w:rFonts w:ascii="Franklin Gothic Book" w:hAnsi="Franklin Gothic Book"/>
        </w:rPr>
        <w:t>”).</w:t>
      </w:r>
      <w:r w:rsidR="00961081" w:rsidRPr="0065447A">
        <w:rPr>
          <w:rFonts w:ascii="Franklin Gothic Book" w:hAnsi="Franklin Gothic Book"/>
        </w:rPr>
        <w:t xml:space="preserve"> </w:t>
      </w:r>
      <w:r w:rsidR="00F0581C" w:rsidRPr="00D27642">
        <w:rPr>
          <w:rFonts w:ascii="Franklin Gothic Book" w:hAnsi="Franklin Gothic Book"/>
        </w:rPr>
        <w:t xml:space="preserve"> Promptly after being advised by the Presiding Judge of the Hearing Details, the Monitor shall advise the service list of such Hearing Details. </w:t>
      </w:r>
      <w:r w:rsidR="00961081" w:rsidRPr="0065447A">
        <w:rPr>
          <w:rFonts w:ascii="Franklin Gothic Book" w:hAnsi="Franklin Gothic Book"/>
        </w:rPr>
        <w:t xml:space="preserve"> </w:t>
      </w:r>
      <w:r w:rsidR="00F0581C" w:rsidRPr="00D27642">
        <w:rPr>
          <w:rFonts w:ascii="Franklin Gothic Book" w:hAnsi="Franklin Gothic Book"/>
        </w:rPr>
        <w:t xml:space="preserve">If the Presiding Judge does not direct otherwise in any Hearing Details, then the </w:t>
      </w:r>
      <w:r w:rsidR="00961081" w:rsidRPr="0065447A">
        <w:rPr>
          <w:rFonts w:ascii="Franklin Gothic Book" w:hAnsi="Franklin Gothic Book"/>
        </w:rPr>
        <w:t>motion</w:t>
      </w:r>
      <w:r w:rsidR="00F0581C" w:rsidRPr="00D27642">
        <w:rPr>
          <w:rFonts w:ascii="Franklin Gothic Book" w:hAnsi="Franklin Gothic Book"/>
        </w:rPr>
        <w:t xml:space="preserve"> shall be heard on the Return Date.</w:t>
      </w:r>
    </w:p>
    <w:p w:rsidR="001965A0" w:rsidRPr="00073F17" w:rsidRDefault="001965A0" w:rsidP="00B300B9">
      <w:pPr>
        <w:pStyle w:val="ORGenL1"/>
        <w:widowControl/>
        <w:rPr>
          <w:rFonts w:ascii="Franklin Gothic Book" w:hAnsi="Franklin Gothic Book"/>
        </w:rPr>
      </w:pPr>
      <w:bookmarkStart w:id="129" w:name="_DV_M188"/>
      <w:bookmarkEnd w:id="129"/>
      <w:r w:rsidRPr="00073F17">
        <w:rPr>
          <w:rFonts w:ascii="Franklin Gothic Book" w:hAnsi="Franklin Gothic Book" w:cs="Franklin Gothic Book"/>
        </w:rPr>
        <w:t>The</w:t>
      </w:r>
      <w:r w:rsidRPr="00073F17">
        <w:rPr>
          <w:rFonts w:ascii="Franklin Gothic Book" w:hAnsi="Franklin Gothic Book"/>
        </w:rPr>
        <w:t xml:space="preserve"> </w:t>
      </w:r>
      <w:r w:rsidR="008F59C8" w:rsidRPr="00073F17">
        <w:rPr>
          <w:rFonts w:ascii="Franklin Gothic Book" w:hAnsi="Franklin Gothic Book"/>
        </w:rPr>
        <w:t>Applicant</w:t>
      </w:r>
      <w:r w:rsidRPr="00073F17">
        <w:rPr>
          <w:rFonts w:ascii="Franklin Gothic Book" w:hAnsi="Franklin Gothic Book"/>
        </w:rPr>
        <w:t xml:space="preserve"> or the Monitor may from time to time apply to this Court for advice and directions in the discharge of </w:t>
      </w:r>
      <w:r w:rsidR="00B64146" w:rsidRPr="00073F17">
        <w:rPr>
          <w:rFonts w:ascii="Franklin Gothic Book" w:hAnsi="Franklin Gothic Book"/>
        </w:rPr>
        <w:t>its</w:t>
      </w:r>
      <w:r w:rsidRPr="00073F17">
        <w:rPr>
          <w:rFonts w:ascii="Franklin Gothic Book" w:hAnsi="Franklin Gothic Book"/>
        </w:rPr>
        <w:t xml:space="preserve"> powers and duties hereunder.</w:t>
      </w:r>
    </w:p>
    <w:p w:rsidR="001965A0" w:rsidRPr="00073F17" w:rsidRDefault="001965A0" w:rsidP="00B300B9">
      <w:pPr>
        <w:pStyle w:val="ORGenL1"/>
        <w:widowControl/>
        <w:rPr>
          <w:rFonts w:ascii="Franklin Gothic Book" w:hAnsi="Franklin Gothic Book"/>
        </w:rPr>
      </w:pPr>
      <w:bookmarkStart w:id="130" w:name="_DV_M189"/>
      <w:bookmarkEnd w:id="130"/>
      <w:r w:rsidRPr="00073F17">
        <w:rPr>
          <w:rFonts w:ascii="Franklin Gothic Book" w:hAnsi="Franklin Gothic Book" w:cs="Franklin Gothic Book"/>
        </w:rPr>
        <w:t>Nothing</w:t>
      </w:r>
      <w:r w:rsidRPr="00073F17">
        <w:rPr>
          <w:rFonts w:ascii="Franklin Gothic Book" w:hAnsi="Franklin Gothic Book"/>
        </w:rPr>
        <w:t xml:space="preserve"> in this Order shall prevent the Monitor from acting as an interim receiver, a receiver, a receiver and manager, </w:t>
      </w:r>
      <w:r w:rsidRPr="00073F17">
        <w:rPr>
          <w:rFonts w:ascii="Franklin Gothic Book" w:hAnsi="Franklin Gothic Book" w:cs="Franklin Gothic Book"/>
        </w:rPr>
        <w:t xml:space="preserve">construction lien trustee </w:t>
      </w:r>
      <w:r w:rsidRPr="00073F17">
        <w:rPr>
          <w:rFonts w:ascii="Franklin Gothic Book" w:hAnsi="Franklin Gothic Book"/>
        </w:rPr>
        <w:t xml:space="preserve">or a trustee in bankruptcy of the </w:t>
      </w:r>
      <w:r w:rsidR="00B64146" w:rsidRPr="00073F17">
        <w:rPr>
          <w:rFonts w:ascii="Franklin Gothic Book" w:hAnsi="Franklin Gothic Book"/>
        </w:rPr>
        <w:t>Applicant</w:t>
      </w:r>
      <w:r w:rsidRPr="00073F17">
        <w:rPr>
          <w:rFonts w:ascii="Franklin Gothic Book" w:hAnsi="Franklin Gothic Book"/>
        </w:rPr>
        <w:t>, the Business or the Property.</w:t>
      </w:r>
    </w:p>
    <w:p w:rsidR="001965A0" w:rsidRPr="00073F17" w:rsidRDefault="001965A0" w:rsidP="008F59C8">
      <w:pPr>
        <w:pStyle w:val="ORGenL1"/>
        <w:rPr>
          <w:rFonts w:ascii="Franklin Gothic Book" w:hAnsi="Franklin Gothic Book"/>
        </w:rPr>
      </w:pPr>
      <w:bookmarkStart w:id="131" w:name="_DV_M190"/>
      <w:bookmarkEnd w:id="131"/>
      <w:r w:rsidRPr="00073F17">
        <w:rPr>
          <w:rFonts w:ascii="Franklin Gothic Book" w:hAnsi="Franklin Gothic Book" w:cs="Franklin Gothic Book"/>
        </w:rPr>
        <w:t>The</w:t>
      </w:r>
      <w:r w:rsidRPr="00073F17">
        <w:rPr>
          <w:rFonts w:ascii="Franklin Gothic Book" w:hAnsi="Franklin Gothic Book"/>
        </w:rPr>
        <w:t xml:space="preserve"> aid and recognition of any court, tribunal, regulatory or administrative body having jurisdiction in Canada</w:t>
      </w:r>
      <w:r w:rsidR="00B64146" w:rsidRPr="00073F17">
        <w:rPr>
          <w:rFonts w:ascii="Franklin Gothic Book" w:hAnsi="Franklin Gothic Book"/>
        </w:rPr>
        <w:t xml:space="preserve"> or in</w:t>
      </w:r>
      <w:r w:rsidRPr="00073F17">
        <w:rPr>
          <w:rFonts w:ascii="Franklin Gothic Book" w:hAnsi="Franklin Gothic Book"/>
        </w:rPr>
        <w:t xml:space="preserve"> </w:t>
      </w:r>
      <w:bookmarkStart w:id="132" w:name="_DV_M191"/>
      <w:bookmarkEnd w:id="132"/>
      <w:r w:rsidRPr="00073F17">
        <w:rPr>
          <w:rFonts w:ascii="Franklin Gothic Book" w:hAnsi="Franklin Gothic Book"/>
        </w:rPr>
        <w:t>the United States</w:t>
      </w:r>
      <w:r w:rsidR="00B64146" w:rsidRPr="00073F17">
        <w:rPr>
          <w:rFonts w:ascii="Franklin Gothic Book" w:hAnsi="Franklin Gothic Book"/>
        </w:rPr>
        <w:t>,</w:t>
      </w:r>
      <w:bookmarkStart w:id="133" w:name="_DV_M192"/>
      <w:bookmarkEnd w:id="133"/>
      <w:r w:rsidRPr="00073F17">
        <w:rPr>
          <w:rFonts w:ascii="Franklin Gothic Book" w:hAnsi="Franklin Gothic Book"/>
        </w:rPr>
        <w:t xml:space="preserve"> </w:t>
      </w:r>
      <w:r w:rsidR="004515C8" w:rsidRPr="00073F17">
        <w:rPr>
          <w:rFonts w:ascii="Franklin Gothic Book" w:hAnsi="Franklin Gothic Book"/>
        </w:rPr>
        <w:t xml:space="preserve">is requested </w:t>
      </w:r>
      <w:r w:rsidRPr="00073F17">
        <w:rPr>
          <w:rFonts w:ascii="Franklin Gothic Book" w:hAnsi="Franklin Gothic Book"/>
        </w:rPr>
        <w:t xml:space="preserve">to give effect to this Order and to assist the </w:t>
      </w:r>
      <w:r w:rsidR="00B64146" w:rsidRPr="00073F17">
        <w:rPr>
          <w:rFonts w:ascii="Franklin Gothic Book" w:hAnsi="Franklin Gothic Book"/>
        </w:rPr>
        <w:t>Applicant</w:t>
      </w:r>
      <w:r w:rsidRPr="00073F17">
        <w:rPr>
          <w:rFonts w:ascii="Franklin Gothic Book" w:hAnsi="Franklin Gothic Book"/>
        </w:rPr>
        <w:t>, the Monitor and their respective agents in carrying out the terms of this Order.  All courts, tribunals,</w:t>
      </w:r>
      <w:r w:rsidR="001E662C">
        <w:rPr>
          <w:rFonts w:ascii="Franklin Gothic Book" w:hAnsi="Franklin Gothic Book"/>
        </w:rPr>
        <w:t xml:space="preserve"> </w:t>
      </w:r>
      <w:r w:rsidRPr="00073F17">
        <w:rPr>
          <w:rFonts w:ascii="Franklin Gothic Book" w:hAnsi="Franklin Gothic Book"/>
        </w:rPr>
        <w:t xml:space="preserve">regulatory and administrative bodies are hereby respectfully requested to make such orders and to provide such assistance to the Applicant and to the Monitor, as an officer of this Court, as may be necessary or desirable to give effect to this Order, to grant representative status to the Monitor in any foreign proceeding, or to assist the </w:t>
      </w:r>
      <w:r w:rsidR="00B64146" w:rsidRPr="00073F17">
        <w:rPr>
          <w:rFonts w:ascii="Franklin Gothic Book" w:hAnsi="Franklin Gothic Book"/>
        </w:rPr>
        <w:t>Applicant</w:t>
      </w:r>
      <w:r w:rsidRPr="00073F17">
        <w:rPr>
          <w:rFonts w:ascii="Franklin Gothic Book" w:hAnsi="Franklin Gothic Book"/>
        </w:rPr>
        <w:t xml:space="preserve"> and the Monitor and their respective agents in carrying out the terms of this Order.  </w:t>
      </w:r>
    </w:p>
    <w:p w:rsidR="001965A0" w:rsidRPr="00073F17" w:rsidRDefault="004515C8" w:rsidP="008F59C8">
      <w:pPr>
        <w:pStyle w:val="ORGenL1"/>
        <w:rPr>
          <w:rFonts w:ascii="Franklin Gothic Book" w:hAnsi="Franklin Gothic Book"/>
        </w:rPr>
      </w:pPr>
      <w:bookmarkStart w:id="134" w:name="_DV_M193"/>
      <w:bookmarkEnd w:id="134"/>
      <w:r w:rsidRPr="00073F17">
        <w:rPr>
          <w:rFonts w:ascii="Franklin Gothic Book" w:hAnsi="Franklin Gothic Book"/>
        </w:rPr>
        <w:t>E</w:t>
      </w:r>
      <w:r w:rsidR="00B64146" w:rsidRPr="00073F17">
        <w:rPr>
          <w:rFonts w:ascii="Franklin Gothic Book" w:hAnsi="Franklin Gothic Book"/>
        </w:rPr>
        <w:t>ach</w:t>
      </w:r>
      <w:r w:rsidR="001965A0" w:rsidRPr="00073F17">
        <w:rPr>
          <w:rFonts w:ascii="Franklin Gothic Book" w:hAnsi="Franklin Gothic Book"/>
        </w:rPr>
        <w:t xml:space="preserve"> of the Applicant and the Monitor is hereby authorized and empowered to apply to any court, tribunal,</w:t>
      </w:r>
      <w:r w:rsidR="001E662C">
        <w:rPr>
          <w:rFonts w:ascii="Franklin Gothic Book" w:hAnsi="Franklin Gothic Book"/>
        </w:rPr>
        <w:t xml:space="preserve"> </w:t>
      </w:r>
      <w:r w:rsidR="001965A0" w:rsidRPr="00073F17">
        <w:rPr>
          <w:rFonts w:ascii="Franklin Gothic Book" w:hAnsi="Franklin Gothic Book"/>
        </w:rPr>
        <w:t xml:space="preserve">regulatory or administrative body, wherever located, for the recognition of this Order and for assistance in carrying out the terms of this Order, </w:t>
      </w:r>
      <w:r w:rsidR="001965A0" w:rsidRPr="00073F17">
        <w:rPr>
          <w:rFonts w:ascii="Franklin Gothic Book" w:hAnsi="Franklin Gothic Book"/>
          <w:lang w:val="en-US"/>
        </w:rPr>
        <w:t xml:space="preserve">and the Monitor is authorized and empowered to act </w:t>
      </w:r>
      <w:r w:rsidR="00694A6A">
        <w:rPr>
          <w:rFonts w:ascii="Franklin Gothic Book" w:hAnsi="Franklin Gothic Book"/>
          <w:lang w:val="en-US"/>
        </w:rPr>
        <w:t>in</w:t>
      </w:r>
      <w:r w:rsidR="001965A0" w:rsidRPr="00073F17">
        <w:rPr>
          <w:rFonts w:ascii="Franklin Gothic Book" w:hAnsi="Franklin Gothic Book"/>
          <w:lang w:val="en-US"/>
        </w:rPr>
        <w:t xml:space="preserve"> a representative </w:t>
      </w:r>
      <w:r w:rsidR="00694A6A">
        <w:rPr>
          <w:rFonts w:ascii="Franklin Gothic Book" w:hAnsi="Franklin Gothic Book"/>
          <w:lang w:val="en-US"/>
        </w:rPr>
        <w:t xml:space="preserve">capacity </w:t>
      </w:r>
      <w:r w:rsidR="001965A0" w:rsidRPr="00073F17">
        <w:rPr>
          <w:rFonts w:ascii="Franklin Gothic Book" w:hAnsi="Franklin Gothic Book"/>
          <w:lang w:val="en-US"/>
        </w:rPr>
        <w:t>in respect of the within proceedings for the purpose of having these proceedings recognized in a jurisdiction outside Canada.</w:t>
      </w:r>
    </w:p>
    <w:p w:rsidR="000C3CF8" w:rsidRDefault="000C3CF8" w:rsidP="000C3CF8">
      <w:pPr>
        <w:pStyle w:val="ORGenL1"/>
        <w:numPr>
          <w:ilvl w:val="0"/>
          <w:numId w:val="0"/>
        </w:numPr>
        <w:ind w:left="142"/>
        <w:rPr>
          <w:rFonts w:ascii="Franklin Gothic Book" w:hAnsi="Franklin Gothic Book"/>
          <w:lang w:val="en-US"/>
        </w:rPr>
      </w:pPr>
      <w:bookmarkStart w:id="135" w:name="_DV_M194"/>
      <w:bookmarkEnd w:id="135"/>
    </w:p>
    <w:p w:rsidR="000C3CF8" w:rsidRDefault="000C3CF8" w:rsidP="000C3CF8">
      <w:pPr>
        <w:pStyle w:val="ORGenL1"/>
        <w:numPr>
          <w:ilvl w:val="0"/>
          <w:numId w:val="0"/>
        </w:numPr>
        <w:ind w:left="142"/>
        <w:rPr>
          <w:rFonts w:ascii="Franklin Gothic Book" w:hAnsi="Franklin Gothic Book"/>
          <w:lang w:val="en-US"/>
        </w:rPr>
      </w:pPr>
    </w:p>
    <w:p w:rsidR="000C3CF8" w:rsidRPr="00073F17" w:rsidRDefault="000C3CF8" w:rsidP="000C3CF8">
      <w:pPr>
        <w:pStyle w:val="ORGenL1"/>
        <w:numPr>
          <w:ilvl w:val="0"/>
          <w:numId w:val="0"/>
        </w:numPr>
        <w:ind w:left="142"/>
        <w:rPr>
          <w:rFonts w:ascii="Franklin Gothic Book" w:hAnsi="Franklin Gothic Book"/>
        </w:rPr>
      </w:pPr>
    </w:p>
    <w:p w:rsidR="001965A0" w:rsidRPr="00073F17" w:rsidRDefault="001965A0" w:rsidP="008F59C8">
      <w:pPr>
        <w:pStyle w:val="ORGenL1"/>
        <w:rPr>
          <w:rFonts w:ascii="Franklin Gothic Book" w:hAnsi="Franklin Gothic Book"/>
        </w:rPr>
      </w:pPr>
      <w:bookmarkStart w:id="136" w:name="_DV_M195"/>
      <w:bookmarkEnd w:id="136"/>
      <w:r w:rsidRPr="00073F17">
        <w:rPr>
          <w:rFonts w:ascii="Franklin Gothic Book" w:hAnsi="Franklin Gothic Book" w:cs="Franklin Gothic Book"/>
        </w:rPr>
        <w:t>This</w:t>
      </w:r>
      <w:r w:rsidRPr="00073F17">
        <w:rPr>
          <w:rFonts w:ascii="Franklin Gothic Book" w:hAnsi="Franklin Gothic Book"/>
        </w:rPr>
        <w:t xml:space="preserve"> Order and </w:t>
      </w:r>
      <w:proofErr w:type="gramStart"/>
      <w:r w:rsidRPr="00073F17">
        <w:rPr>
          <w:rFonts w:ascii="Franklin Gothic Book" w:hAnsi="Franklin Gothic Book"/>
        </w:rPr>
        <w:t>all of</w:t>
      </w:r>
      <w:proofErr w:type="gramEnd"/>
      <w:r w:rsidRPr="00073F17">
        <w:rPr>
          <w:rFonts w:ascii="Franklin Gothic Book" w:hAnsi="Franklin Gothic Book"/>
        </w:rPr>
        <w:t xml:space="preserve"> its provisions are effective as of </w:t>
      </w:r>
      <w:r w:rsidR="00A9796E">
        <w:rPr>
          <w:rFonts w:ascii="Franklin Gothic Book" w:hAnsi="Franklin Gothic Book"/>
        </w:rPr>
        <w:t>_______</w:t>
      </w:r>
      <w:r w:rsidRPr="00073F17">
        <w:rPr>
          <w:rFonts w:ascii="Franklin Gothic Book" w:hAnsi="Franklin Gothic Book" w:cs="Franklin Gothic Book"/>
        </w:rPr>
        <w:t xml:space="preserve"> </w:t>
      </w:r>
      <w:r w:rsidRPr="00073F17">
        <w:rPr>
          <w:rFonts w:ascii="Franklin Gothic Book" w:hAnsi="Franklin Gothic Book"/>
        </w:rPr>
        <w:t>a.m.</w:t>
      </w:r>
      <w:r w:rsidR="00A9796E">
        <w:rPr>
          <w:rFonts w:ascii="Franklin Gothic Book" w:hAnsi="Franklin Gothic Book"/>
        </w:rPr>
        <w:t>/</w:t>
      </w:r>
      <w:proofErr w:type="spellStart"/>
      <w:r w:rsidR="00A9796E">
        <w:rPr>
          <w:rFonts w:ascii="Franklin Gothic Book" w:hAnsi="Franklin Gothic Book"/>
        </w:rPr>
        <w:t>p.m</w:t>
      </w:r>
      <w:proofErr w:type="spellEnd"/>
      <w:r w:rsidRPr="00073F17">
        <w:rPr>
          <w:rFonts w:ascii="Franklin Gothic Book" w:hAnsi="Franklin Gothic Book"/>
        </w:rPr>
        <w:t xml:space="preserve"> </w:t>
      </w:r>
      <w:r w:rsidRPr="00073F17">
        <w:rPr>
          <w:rFonts w:ascii="Franklin Gothic Book" w:hAnsi="Franklin Gothic Book" w:cs="Franklin Gothic Book"/>
        </w:rPr>
        <w:t>Atlantic</w:t>
      </w:r>
      <w:r w:rsidRPr="00073F17">
        <w:rPr>
          <w:rFonts w:ascii="Franklin Gothic Book" w:hAnsi="Franklin Gothic Book"/>
        </w:rPr>
        <w:t xml:space="preserve"> Standard/Daylight Time on the </w:t>
      </w:r>
      <w:r w:rsidR="00A9796E">
        <w:rPr>
          <w:rFonts w:ascii="Franklin Gothic Book" w:hAnsi="Franklin Gothic Book"/>
        </w:rPr>
        <w:t>_______ day of __________</w:t>
      </w:r>
      <w:r w:rsidRPr="00073F17">
        <w:rPr>
          <w:rFonts w:ascii="Franklin Gothic Book" w:hAnsi="Franklin Gothic Book"/>
        </w:rPr>
        <w:t>.</w:t>
      </w:r>
    </w:p>
    <w:p w:rsidR="001965A0" w:rsidRPr="00073F17" w:rsidRDefault="001965A0">
      <w:pPr>
        <w:pStyle w:val="ORGenL2"/>
        <w:widowControl/>
        <w:rPr>
          <w:rFonts w:ascii="Franklin Gothic Book" w:hAnsi="Franklin Gothic Book" w:cs="Franklin Gothic Book"/>
        </w:rPr>
      </w:pPr>
      <w:bookmarkStart w:id="137" w:name="_DV_M196"/>
      <w:bookmarkEnd w:id="137"/>
      <w:r w:rsidRPr="00073F17">
        <w:rPr>
          <w:rFonts w:ascii="Franklin Gothic Book" w:hAnsi="Franklin Gothic Book" w:cs="Franklin Gothic Book"/>
        </w:rPr>
        <w:t xml:space="preserve">Dated at </w:t>
      </w:r>
      <w:r w:rsidR="008F59C8" w:rsidRPr="00073F17">
        <w:rPr>
          <w:rFonts w:ascii="Franklin Gothic Book" w:hAnsi="Franklin Gothic Book" w:cs="Franklin Gothic Book"/>
        </w:rPr>
        <w:t>______________</w:t>
      </w:r>
      <w:r w:rsidRPr="00073F17">
        <w:rPr>
          <w:rFonts w:ascii="Franklin Gothic Book" w:hAnsi="Franklin Gothic Book" w:cs="Franklin Gothic Book"/>
        </w:rPr>
        <w:t>, New Brunswick</w:t>
      </w:r>
      <w:r w:rsidR="00F94F1C">
        <w:rPr>
          <w:rFonts w:ascii="Franklin Gothic Book" w:hAnsi="Franklin Gothic Book" w:cs="Franklin Gothic Book"/>
        </w:rPr>
        <w:t xml:space="preserve">, this _____ day </w:t>
      </w:r>
      <w:r w:rsidRPr="00073F17">
        <w:rPr>
          <w:rFonts w:ascii="Franklin Gothic Book" w:hAnsi="Franklin Gothic Book" w:cs="Franklin Gothic Book"/>
        </w:rPr>
        <w:t xml:space="preserve">of </w:t>
      </w:r>
      <w:r w:rsidR="008F59C8" w:rsidRPr="00073F17">
        <w:rPr>
          <w:rFonts w:ascii="Franklin Gothic Book" w:hAnsi="Franklin Gothic Book" w:cs="Franklin Gothic Book"/>
        </w:rPr>
        <w:t>______</w:t>
      </w:r>
      <w:r w:rsidRPr="00073F17">
        <w:rPr>
          <w:rFonts w:ascii="Franklin Gothic Book" w:hAnsi="Franklin Gothic Book" w:cs="Franklin Gothic Book"/>
        </w:rPr>
        <w:t xml:space="preserve">, </w:t>
      </w:r>
      <w:r w:rsidR="008F59C8" w:rsidRPr="00073F17">
        <w:rPr>
          <w:rFonts w:ascii="Franklin Gothic Book" w:hAnsi="Franklin Gothic Book" w:cs="Franklin Gothic Book"/>
        </w:rPr>
        <w:t>______</w:t>
      </w:r>
      <w:r w:rsidRPr="00073F17">
        <w:rPr>
          <w:rFonts w:ascii="Franklin Gothic Book" w:hAnsi="Franklin Gothic Book" w:cs="Franklin Gothic Book"/>
        </w:rPr>
        <w:t>.</w:t>
      </w:r>
    </w:p>
    <w:p w:rsidR="001965A0" w:rsidRPr="00073F17" w:rsidRDefault="001965A0">
      <w:pPr>
        <w:widowControl/>
        <w:rPr>
          <w:rFonts w:ascii="Franklin Gothic Book" w:hAnsi="Franklin Gothic Book" w:cs="Franklin Gothic Book"/>
        </w:rPr>
      </w:pPr>
    </w:p>
    <w:p w:rsidR="001965A0" w:rsidRPr="00073F17" w:rsidRDefault="00EC2139">
      <w:pPr>
        <w:widowControl/>
        <w:spacing w:after="0"/>
        <w:ind w:left="2160" w:firstLine="720"/>
        <w:jc w:val="center"/>
        <w:rPr>
          <w:rFonts w:ascii="Franklin Gothic Book" w:hAnsi="Franklin Gothic Book" w:cs="Franklin Gothic Book"/>
        </w:rPr>
      </w:pPr>
      <w:bookmarkStart w:id="138" w:name="_DV_M197"/>
      <w:bookmarkEnd w:id="138"/>
      <w:r w:rsidRPr="00073F17">
        <w:rPr>
          <w:rFonts w:ascii="Franklin Gothic Book" w:hAnsi="Franklin Gothic Book" w:cs="Franklin Gothic Book"/>
        </w:rPr>
        <w:t xml:space="preserve"> </w:t>
      </w:r>
      <w:r w:rsidRPr="00073F17">
        <w:rPr>
          <w:rFonts w:ascii="Franklin Gothic Book" w:hAnsi="Franklin Gothic Book" w:cs="Franklin Gothic Book"/>
        </w:rPr>
        <w:tab/>
      </w:r>
      <w:r w:rsidR="001965A0" w:rsidRPr="00073F17">
        <w:rPr>
          <w:rFonts w:ascii="Franklin Gothic Book" w:hAnsi="Franklin Gothic Book" w:cs="Franklin Gothic Book"/>
        </w:rPr>
        <w:t xml:space="preserve"> _________________________________</w:t>
      </w:r>
    </w:p>
    <w:p w:rsidR="001965A0" w:rsidRDefault="001965A0" w:rsidP="00F94F1C">
      <w:pPr>
        <w:widowControl/>
        <w:spacing w:after="0"/>
        <w:ind w:left="1440"/>
        <w:jc w:val="left"/>
        <w:rPr>
          <w:rFonts w:ascii="Franklin Gothic Book" w:hAnsi="Franklin Gothic Book" w:cs="Franklin Gothic Book"/>
        </w:rPr>
      </w:pPr>
      <w:bookmarkStart w:id="139" w:name="_DV_M198"/>
      <w:bookmarkEnd w:id="139"/>
      <w:r w:rsidRPr="00073F17">
        <w:rPr>
          <w:rFonts w:ascii="Franklin Gothic Book" w:hAnsi="Franklin Gothic Book" w:cs="Franklin Gothic Book"/>
        </w:rPr>
        <w:tab/>
      </w:r>
      <w:r w:rsidRPr="00073F17">
        <w:rPr>
          <w:rFonts w:ascii="Franklin Gothic Book" w:hAnsi="Franklin Gothic Book" w:cs="Franklin Gothic Book"/>
        </w:rPr>
        <w:tab/>
      </w:r>
      <w:r w:rsidRPr="00073F17">
        <w:rPr>
          <w:rFonts w:ascii="Franklin Gothic Book" w:hAnsi="Franklin Gothic Book" w:cs="Franklin Gothic Book"/>
        </w:rPr>
        <w:tab/>
      </w:r>
      <w:r w:rsidRPr="00073F17">
        <w:rPr>
          <w:rFonts w:ascii="Franklin Gothic Book" w:hAnsi="Franklin Gothic Book" w:cs="Franklin Gothic Book"/>
        </w:rPr>
        <w:tab/>
        <w:t xml:space="preserve">    Justice of the </w:t>
      </w:r>
      <w:r w:rsidR="00F94F1C">
        <w:rPr>
          <w:rFonts w:ascii="Franklin Gothic Book" w:hAnsi="Franklin Gothic Book" w:cs="Franklin Gothic Book"/>
        </w:rPr>
        <w:t xml:space="preserve">Court of </w:t>
      </w:r>
      <w:r w:rsidRPr="00073F17">
        <w:rPr>
          <w:rFonts w:ascii="Franklin Gothic Book" w:hAnsi="Franklin Gothic Book" w:cs="Franklin Gothic Book"/>
        </w:rPr>
        <w:t xml:space="preserve">Queen’s Bench </w:t>
      </w:r>
    </w:p>
    <w:p w:rsidR="001965A0" w:rsidRPr="00073F17" w:rsidRDefault="001965A0">
      <w:pPr>
        <w:widowControl/>
        <w:spacing w:after="0"/>
        <w:ind w:left="4320"/>
        <w:rPr>
          <w:rFonts w:ascii="Franklin Gothic Book" w:hAnsi="Franklin Gothic Book" w:cs="Franklin Gothic Book"/>
        </w:rPr>
      </w:pPr>
      <w:bookmarkStart w:id="140" w:name="_DV_M199"/>
      <w:bookmarkEnd w:id="140"/>
      <w:r w:rsidRPr="00073F17">
        <w:rPr>
          <w:rFonts w:ascii="Franklin Gothic Book" w:hAnsi="Franklin Gothic Book" w:cs="Franklin Gothic Book"/>
        </w:rPr>
        <w:t xml:space="preserve">    of New Brunswick</w:t>
      </w:r>
    </w:p>
    <w:p w:rsidR="00C52C8A" w:rsidRPr="00073F17" w:rsidRDefault="00C52C8A" w:rsidP="007C32F6">
      <w:pPr>
        <w:widowControl/>
        <w:rPr>
          <w:rFonts w:ascii="Franklin Gothic Book" w:hAnsi="Franklin Gothic Book"/>
        </w:rPr>
      </w:pPr>
    </w:p>
    <w:sectPr w:rsidR="00C52C8A" w:rsidRPr="00073F17" w:rsidSect="00A6422C">
      <w:headerReference w:type="default" r:id="rId9"/>
      <w:footerReference w:type="default" r:id="rId10"/>
      <w:headerReference w:type="first" r:id="rId11"/>
      <w:type w:val="continuous"/>
      <w:pgSz w:w="12240" w:h="15840" w:code="1"/>
      <w:pgMar w:top="1418" w:right="1418" w:bottom="1418" w:left="1418"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32A3" w:rsidRDefault="00BC32A3" w:rsidP="00D91954">
      <w:pPr>
        <w:widowControl/>
      </w:pPr>
      <w:r>
        <w:separator/>
      </w:r>
    </w:p>
  </w:endnote>
  <w:endnote w:type="continuationSeparator" w:id="0">
    <w:p w:rsidR="00BC32A3" w:rsidRDefault="00BC32A3" w:rsidP="00D91954">
      <w:pPr>
        <w:widowControl/>
      </w:pPr>
      <w:r>
        <w:continuationSeparator/>
      </w:r>
    </w:p>
  </w:endnote>
  <w:endnote w:type="continuationNotice" w:id="1">
    <w:p w:rsidR="00BC32A3" w:rsidRDefault="00BC32A3" w:rsidP="00D91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838" w:rsidRDefault="00A56838">
    <w:pPr>
      <w:pStyle w:val="Footer"/>
      <w:jc w:val="center"/>
    </w:pPr>
    <w:r>
      <w:fldChar w:fldCharType="begin"/>
    </w:r>
    <w:r>
      <w:instrText xml:space="preserve"> PAGE   \* MERGEFORMAT </w:instrText>
    </w:r>
    <w:r>
      <w:fldChar w:fldCharType="separate"/>
    </w:r>
    <w:r w:rsidR="007E53BC">
      <w:rPr>
        <w:noProof/>
      </w:rPr>
      <w:t>15</w:t>
    </w:r>
    <w:r>
      <w:rPr>
        <w:noProof/>
      </w:rPr>
      <w:fldChar w:fldCharType="end"/>
    </w:r>
  </w:p>
  <w:p w:rsidR="00824C1C" w:rsidRPr="007E257A" w:rsidRDefault="00824C1C" w:rsidP="007E257A">
    <w:pPr>
      <w:widowControl/>
      <w:spacing w:after="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32A3" w:rsidRDefault="00BC32A3" w:rsidP="00D91954">
      <w:pPr>
        <w:widowControl/>
      </w:pPr>
      <w:r>
        <w:separator/>
      </w:r>
    </w:p>
  </w:footnote>
  <w:footnote w:type="continuationSeparator" w:id="0">
    <w:p w:rsidR="00BC32A3" w:rsidRDefault="00BC32A3" w:rsidP="00D91954">
      <w:pPr>
        <w:widowControl/>
      </w:pPr>
      <w:r>
        <w:continuationSeparator/>
      </w:r>
    </w:p>
  </w:footnote>
  <w:footnote w:type="continuationNotice" w:id="1">
    <w:p w:rsidR="00BC32A3" w:rsidRDefault="00BC32A3" w:rsidP="00D91954">
      <w:pPr>
        <w:spacing w:after="0"/>
      </w:pPr>
    </w:p>
  </w:footnote>
  <w:footnote w:id="2">
    <w:p w:rsidR="00C03FD4" w:rsidRPr="00D73CFE" w:rsidRDefault="00DD2817" w:rsidP="00C03FD4">
      <w:pPr>
        <w:pStyle w:val="FootnoteText"/>
        <w:spacing w:after="0" w:line="240" w:lineRule="auto"/>
        <w:rPr>
          <w:rFonts w:ascii="Franklin Gothic Book" w:eastAsia="Times New Roman" w:hAnsi="Franklin Gothic Book" w:cs="Times New Roman"/>
          <w:lang w:val="en-CA"/>
        </w:rPr>
      </w:pPr>
      <w:r w:rsidRPr="00D73CFE">
        <w:rPr>
          <w:rStyle w:val="FootnoteReference"/>
          <w:rFonts w:ascii="Franklin Gothic Book" w:hAnsi="Franklin Gothic Book"/>
          <w:sz w:val="20"/>
          <w:szCs w:val="20"/>
        </w:rPr>
        <w:footnoteRef/>
      </w:r>
      <w:r w:rsidR="00584539" w:rsidRPr="00D73CFE">
        <w:rPr>
          <w:rFonts w:ascii="Franklin Gothic Book" w:hAnsi="Franklin Gothic Book" w:cs="Times New Roman"/>
        </w:rPr>
        <w:t xml:space="preserve"> </w:t>
      </w:r>
      <w:r w:rsidR="00584539" w:rsidRPr="00D73CFE">
        <w:rPr>
          <w:rFonts w:ascii="Franklin Gothic Book" w:eastAsia="Times New Roman" w:hAnsi="Franklin Gothic Book" w:cs="Times New Roman"/>
          <w:lang w:val="en-CA"/>
        </w:rPr>
        <w:t>The Applicant should seek to have s</w:t>
      </w:r>
      <w:r w:rsidRPr="00D73CFE">
        <w:rPr>
          <w:rFonts w:ascii="Franklin Gothic Book" w:eastAsia="Times New Roman" w:hAnsi="Franklin Gothic Book" w:cs="Times New Roman"/>
          <w:lang w:val="en-CA"/>
        </w:rPr>
        <w:t xml:space="preserve">ervice </w:t>
      </w:r>
      <w:r w:rsidR="00320EB1">
        <w:rPr>
          <w:rFonts w:ascii="Franklin Gothic Book" w:eastAsia="Times New Roman" w:hAnsi="Franklin Gothic Book" w:cs="Times New Roman"/>
          <w:lang w:val="en-CA"/>
        </w:rPr>
        <w:t>deemed adequate</w:t>
      </w:r>
      <w:r w:rsidR="00584539" w:rsidRPr="00D73CFE">
        <w:rPr>
          <w:rFonts w:ascii="Franklin Gothic Book" w:eastAsia="Times New Roman" w:hAnsi="Franklin Gothic Book" w:cs="Times New Roman"/>
          <w:lang w:val="en-CA"/>
        </w:rPr>
        <w:t xml:space="preserve"> if it was done </w:t>
      </w:r>
      <w:r w:rsidRPr="00D73CFE">
        <w:rPr>
          <w:rFonts w:ascii="Franklin Gothic Book" w:eastAsia="Times New Roman" w:hAnsi="Franklin Gothic Book" w:cs="Times New Roman"/>
          <w:lang w:val="en-CA"/>
        </w:rPr>
        <w:t>in a manner other than as authorized by the Rules of C</w:t>
      </w:r>
      <w:r w:rsidR="00584539" w:rsidRPr="00D73CFE">
        <w:rPr>
          <w:rFonts w:ascii="Franklin Gothic Book" w:eastAsia="Times New Roman" w:hAnsi="Franklin Gothic Book" w:cs="Times New Roman"/>
          <w:lang w:val="en-CA"/>
        </w:rPr>
        <w:t>ourt.</w:t>
      </w:r>
    </w:p>
    <w:p w:rsidR="00C03FD4" w:rsidRPr="00D73CFE" w:rsidRDefault="00C03FD4" w:rsidP="00C03FD4">
      <w:pPr>
        <w:pStyle w:val="FootnoteText"/>
        <w:spacing w:after="0" w:line="240" w:lineRule="auto"/>
        <w:rPr>
          <w:rFonts w:ascii="Franklin Gothic Book" w:eastAsia="Times New Roman" w:hAnsi="Franklin Gothic Book" w:cs="Times New Roman"/>
          <w:lang w:val="en-CA"/>
        </w:rPr>
      </w:pPr>
    </w:p>
  </w:footnote>
  <w:footnote w:id="3">
    <w:p w:rsidR="00D10981" w:rsidRDefault="0041608E" w:rsidP="0041608E">
      <w:pPr>
        <w:pStyle w:val="FootnoteText"/>
        <w:spacing w:after="0" w:line="240" w:lineRule="auto"/>
        <w:rPr>
          <w:rFonts w:ascii="Franklin Gothic Book" w:hAnsi="Franklin Gothic Book"/>
        </w:rPr>
      </w:pPr>
      <w:r w:rsidRPr="00D73CFE">
        <w:rPr>
          <w:rStyle w:val="FootnoteReference"/>
          <w:rFonts w:ascii="Franklin Gothic Book" w:hAnsi="Franklin Gothic Book"/>
          <w:sz w:val="20"/>
          <w:szCs w:val="20"/>
        </w:rPr>
        <w:footnoteRef/>
      </w:r>
      <w:r w:rsidRPr="00D73CFE">
        <w:rPr>
          <w:rFonts w:ascii="Franklin Gothic Book" w:hAnsi="Franklin Gothic Book"/>
        </w:rPr>
        <w:t xml:space="preserve"> </w:t>
      </w:r>
      <w:r w:rsidR="00D10981">
        <w:rPr>
          <w:rFonts w:ascii="Franklin Gothic Book" w:hAnsi="Franklin Gothic Book"/>
        </w:rPr>
        <w:t>This provision should only be used when all parties entitled to notice have been served with notice of the application.  If all parties entitled to serv</w:t>
      </w:r>
      <w:r w:rsidR="00857A65">
        <w:rPr>
          <w:rFonts w:ascii="Franklin Gothic Book" w:hAnsi="Franklin Gothic Book"/>
        </w:rPr>
        <w:t xml:space="preserve">ice have not been served then </w:t>
      </w:r>
      <w:r w:rsidR="00D10981">
        <w:rPr>
          <w:rFonts w:ascii="Franklin Gothic Book" w:hAnsi="Franklin Gothic Book"/>
        </w:rPr>
        <w:t xml:space="preserve">the section should be deleted and the Initial Order should provide for a </w:t>
      </w:r>
      <w:r w:rsidR="00320EB1">
        <w:rPr>
          <w:rFonts w:ascii="Franklin Gothic Book" w:hAnsi="Franklin Gothic Book"/>
        </w:rPr>
        <w:t xml:space="preserve">motion </w:t>
      </w:r>
      <w:r w:rsidR="00857A65">
        <w:rPr>
          <w:rFonts w:ascii="Franklin Gothic Book" w:hAnsi="Franklin Gothic Book"/>
        </w:rPr>
        <w:t xml:space="preserve">hearing </w:t>
      </w:r>
      <w:r w:rsidR="00320EB1">
        <w:rPr>
          <w:rFonts w:ascii="Franklin Gothic Book" w:hAnsi="Franklin Gothic Book"/>
        </w:rPr>
        <w:t>as set out in Sections 29 and 39</w:t>
      </w:r>
      <w:r w:rsidR="00857A65">
        <w:rPr>
          <w:rFonts w:ascii="Franklin Gothic Book" w:hAnsi="Franklin Gothic Book"/>
        </w:rPr>
        <w:t>.</w:t>
      </w:r>
    </w:p>
    <w:p w:rsidR="0041608E" w:rsidRPr="00D73CFE" w:rsidRDefault="0041608E" w:rsidP="0041608E">
      <w:pPr>
        <w:pStyle w:val="FootnoteText"/>
        <w:spacing w:after="0" w:line="240" w:lineRule="auto"/>
        <w:rPr>
          <w:rFonts w:ascii="Franklin Gothic Book" w:hAnsi="Franklin Gothic Book"/>
        </w:rPr>
      </w:pPr>
    </w:p>
  </w:footnote>
  <w:footnote w:id="4">
    <w:p w:rsidR="00584AA4" w:rsidRPr="00D73CFE" w:rsidRDefault="00824C1C" w:rsidP="00D73CFE">
      <w:pPr>
        <w:pStyle w:val="FootnoteText"/>
        <w:spacing w:after="0" w:line="240" w:lineRule="auto"/>
        <w:rPr>
          <w:rFonts w:ascii="Franklin Gothic Book" w:hAnsi="Franklin Gothic Book"/>
        </w:rPr>
      </w:pPr>
      <w:r w:rsidRPr="00D73CFE">
        <w:rPr>
          <w:rStyle w:val="FootnoteReference"/>
          <w:rFonts w:ascii="Franklin Gothic Book" w:hAnsi="Franklin Gothic Book"/>
          <w:sz w:val="20"/>
          <w:szCs w:val="20"/>
        </w:rPr>
        <w:footnoteRef/>
      </w:r>
      <w:r w:rsidRPr="00D73CFE">
        <w:rPr>
          <w:rFonts w:ascii="Franklin Gothic Book" w:hAnsi="Franklin Gothic Book"/>
        </w:rPr>
        <w:t xml:space="preserve"> If </w:t>
      </w:r>
      <w:r w:rsidRPr="00D73CFE">
        <w:rPr>
          <w:rFonts w:ascii="Franklin Gothic Book" w:eastAsia="Times New Roman" w:hAnsi="Franklin Gothic Book" w:cs="Times New Roman"/>
          <w:lang w:val="en-CA"/>
        </w:rPr>
        <w:t>there</w:t>
      </w:r>
      <w:r w:rsidRPr="00D73CFE">
        <w:rPr>
          <w:rFonts w:ascii="Franklin Gothic Book" w:hAnsi="Franklin Gothic Book"/>
        </w:rPr>
        <w:t xml:space="preserve"> are multiple applicants, the Order should confirm that the applicants are “affiliated debtor companies” within the meaning of the CCAA. </w:t>
      </w:r>
      <w:bookmarkStart w:id="8" w:name="_DV_M24"/>
      <w:bookmarkEnd w:id="8"/>
    </w:p>
    <w:p w:rsidR="00824C1C" w:rsidRPr="00D73CFE" w:rsidRDefault="00824C1C">
      <w:pPr>
        <w:pStyle w:val="FootnoteText"/>
        <w:rPr>
          <w:rFonts w:ascii="Franklin Gothic Book" w:hAnsi="Franklin Gothic Book"/>
        </w:rPr>
      </w:pPr>
    </w:p>
  </w:footnote>
  <w:footnote w:id="5">
    <w:p w:rsidR="005003F0" w:rsidRDefault="005003F0" w:rsidP="005003F0">
      <w:pPr>
        <w:pStyle w:val="FootnoteText"/>
        <w:spacing w:after="0" w:line="240" w:lineRule="auto"/>
        <w:rPr>
          <w:rFonts w:ascii="Franklin Gothic Book" w:hAnsi="Franklin Gothic Book" w:cs="Times New Roman"/>
        </w:rPr>
      </w:pPr>
      <w:r w:rsidRPr="00216E34">
        <w:rPr>
          <w:rStyle w:val="FootnoteReference"/>
          <w:rFonts w:ascii="Franklin Gothic Book" w:hAnsi="Franklin Gothic Book"/>
          <w:sz w:val="20"/>
          <w:szCs w:val="20"/>
        </w:rPr>
        <w:footnoteRef/>
      </w:r>
      <w:r w:rsidRPr="00216E34">
        <w:rPr>
          <w:rFonts w:ascii="Franklin Gothic Book" w:hAnsi="Franklin Gothic Book"/>
        </w:rPr>
        <w:t xml:space="preserve"> </w:t>
      </w:r>
      <w:r>
        <w:rPr>
          <w:rFonts w:ascii="Franklin Gothic Book" w:hAnsi="Franklin Gothic Book"/>
        </w:rPr>
        <w:t xml:space="preserve">If the Applicant has a central cash management system the provision below may be inserted in advance of paragraph 5 above.  </w:t>
      </w:r>
      <w:r w:rsidRPr="00216E34">
        <w:rPr>
          <w:rFonts w:ascii="Franklin Gothic Book" w:hAnsi="Franklin Gothic Book"/>
        </w:rPr>
        <w:t>This provision should only be utilized where necessary, in view of the fact that central cash management systems often operate in a manner that consolidates the cash of applicant.  Specific attention should be paid to cross-border and inter-company transfers of cash.</w:t>
      </w:r>
      <w:r w:rsidRPr="00216E34">
        <w:rPr>
          <w:rFonts w:ascii="Franklin Gothic Book" w:hAnsi="Franklin Gothic Book" w:cs="Times New Roman"/>
        </w:rPr>
        <w:t xml:space="preserve">  If there are multiple applicant companies it may be appropriate to create an inter-company charge that provides a charge against the assets of one applicant company for any amount adavanced from another applicant company.  </w:t>
      </w:r>
    </w:p>
    <w:p w:rsidR="005003F0" w:rsidRPr="00216E34" w:rsidRDefault="005003F0" w:rsidP="005003F0">
      <w:pPr>
        <w:pStyle w:val="FootnoteText"/>
        <w:spacing w:after="0" w:line="240" w:lineRule="auto"/>
        <w:rPr>
          <w:rFonts w:ascii="Franklin Gothic Book" w:hAnsi="Franklin Gothic Book" w:cs="Times New Roman"/>
        </w:rPr>
      </w:pPr>
    </w:p>
    <w:p w:rsidR="005003F0" w:rsidRPr="00A6422C" w:rsidRDefault="005003F0" w:rsidP="00691732">
      <w:pPr>
        <w:pStyle w:val="FootnoteText"/>
        <w:spacing w:line="240" w:lineRule="atLeast"/>
        <w:ind w:left="720"/>
        <w:rPr>
          <w:rFonts w:ascii="Franklin Gothic Book" w:hAnsi="Franklin Gothic Book"/>
        </w:rPr>
      </w:pPr>
      <w:r>
        <w:rPr>
          <w:rFonts w:ascii="Franklin Gothic Book" w:hAnsi="Franklin Gothic Book"/>
        </w:rPr>
        <w:t>“</w:t>
      </w:r>
      <w:r w:rsidRPr="005003F0">
        <w:rPr>
          <w:rFonts w:ascii="Franklin Gothic Book" w:hAnsi="Franklin Gothic Book"/>
        </w:rPr>
        <w:t>5.</w:t>
      </w:r>
      <w:r w:rsidRPr="005003F0">
        <w:rPr>
          <w:rFonts w:ascii="Franklin Gothic Book" w:hAnsi="Franklin Gothic Book"/>
        </w:rPr>
        <w:tab/>
        <w:t>The Applicant shall be entitled to continue to utilize the central cash management system  currently in place as described in the Affidavit of [NAME] sworn [DATE] or replace it with another substantially similar central cash management system (the "Cash Management System") and that any present or future bank providing the Cash Management System shall not be under any obligation whatsoever to inquire into the propriety, validity or legality of any transfer, payment, collection or other action taken under the Cash Management System, or as to the use or application by the Applicant of funds transferred, paid, collected or otherwise dealt with in the Cash Management System, shall be entitled to provide the Cash Management System without any liability in respect thereof to any Person (as hereinafter defined) other than the Applicant, pursuant to the terms of the documentation applicable to the Cash Management System, and shall be, in its capacity as provider of the Cash Management System, an unaffected creditor under the Plan with regard to any claims or expenses it may suffer or incur in connection with the provision of the Cash Management System.</w:t>
      </w:r>
      <w:r>
        <w:rPr>
          <w:rFonts w:ascii="Franklin Gothic Book" w:hAnsi="Franklin Gothic Book"/>
        </w:rPr>
        <w:t>”</w:t>
      </w:r>
    </w:p>
  </w:footnote>
  <w:footnote w:id="6">
    <w:p w:rsidR="00587461" w:rsidRPr="00D73CFE" w:rsidRDefault="00824C1C" w:rsidP="00587461">
      <w:pPr>
        <w:pStyle w:val="FootnoteText"/>
        <w:spacing w:line="240" w:lineRule="atLeast"/>
        <w:rPr>
          <w:rFonts w:ascii="Franklin Gothic Book" w:hAnsi="Franklin Gothic Book" w:cs="Times New Roman"/>
        </w:rPr>
      </w:pPr>
      <w:r w:rsidRPr="00D73CFE">
        <w:rPr>
          <w:rStyle w:val="FootnoteReference"/>
          <w:rFonts w:ascii="Franklin Gothic Book" w:hAnsi="Franklin Gothic Book"/>
          <w:sz w:val="20"/>
          <w:szCs w:val="20"/>
        </w:rPr>
        <w:footnoteRef/>
      </w:r>
      <w:r w:rsidRPr="00D73CFE">
        <w:rPr>
          <w:rFonts w:ascii="Franklin Gothic Book" w:hAnsi="Franklin Gothic Book" w:cs="Times New Roman"/>
        </w:rPr>
        <w:t xml:space="preserve"> The term "resiliate" should remain if there are leased premises in the Province of Quebec, but can otherwise be removed.</w:t>
      </w:r>
    </w:p>
  </w:footnote>
  <w:footnote w:id="7">
    <w:p w:rsidR="00C63E22" w:rsidRPr="00216E34" w:rsidRDefault="00C63E22" w:rsidP="00C63E22">
      <w:pPr>
        <w:pStyle w:val="FootnoteText"/>
        <w:spacing w:after="0" w:line="240" w:lineRule="auto"/>
        <w:rPr>
          <w:rFonts w:ascii="Franklin Gothic Book" w:hAnsi="Franklin Gothic Book" w:cs="Times New Roman"/>
        </w:rPr>
      </w:pPr>
      <w:r w:rsidRPr="00216E34">
        <w:rPr>
          <w:rStyle w:val="FootnoteReference"/>
          <w:rFonts w:ascii="Franklin Gothic Book" w:hAnsi="Franklin Gothic Book"/>
          <w:sz w:val="20"/>
          <w:szCs w:val="20"/>
        </w:rPr>
        <w:footnoteRef/>
      </w:r>
      <w:r w:rsidRPr="00216E34">
        <w:rPr>
          <w:rFonts w:ascii="Franklin Gothic Book" w:hAnsi="Franklin Gothic Book" w:cs="Times New Roman"/>
        </w:rPr>
        <w:t xml:space="preserve"> </w:t>
      </w:r>
      <w:bookmarkStart w:id="58" w:name="_Hlt317502734"/>
      <w:bookmarkStart w:id="59" w:name="_Hlt317502735"/>
      <w:bookmarkEnd w:id="58"/>
      <w:bookmarkEnd w:id="59"/>
      <w:r>
        <w:rPr>
          <w:rFonts w:ascii="Franklin Gothic Book" w:hAnsi="Franklin Gothic Book" w:cs="Times New Roman"/>
        </w:rPr>
        <w:t xml:space="preserve">This language is inserted to allow for payments which may be authorized by the Court under a companion charging order or otherwise. </w:t>
      </w:r>
    </w:p>
    <w:p w:rsidR="00C63E22" w:rsidRPr="00216E34" w:rsidRDefault="00C63E22" w:rsidP="00C63E22">
      <w:pPr>
        <w:pStyle w:val="FootnoteText"/>
        <w:spacing w:after="0" w:line="240" w:lineRule="auto"/>
        <w:rPr>
          <w:rFonts w:ascii="Franklin Gothic Book" w:hAnsi="Franklin Gothic Book" w:cs="Times New Roman"/>
        </w:rPr>
      </w:pPr>
    </w:p>
  </w:footnote>
  <w:footnote w:id="8">
    <w:p w:rsidR="00824C1C" w:rsidRPr="00A6422C" w:rsidRDefault="00824C1C" w:rsidP="00216E34">
      <w:pPr>
        <w:pStyle w:val="FootnoteText"/>
        <w:spacing w:after="0" w:line="240" w:lineRule="auto"/>
        <w:rPr>
          <w:rFonts w:ascii="Franklin Gothic Book" w:hAnsi="Franklin Gothic Book"/>
        </w:rPr>
      </w:pPr>
      <w:r w:rsidRPr="00216E34">
        <w:rPr>
          <w:rStyle w:val="FootnoteReference"/>
          <w:rFonts w:ascii="Franklin Gothic Book" w:hAnsi="Franklin Gothic Book"/>
          <w:sz w:val="20"/>
          <w:szCs w:val="20"/>
        </w:rPr>
        <w:footnoteRef/>
      </w:r>
      <w:r w:rsidRPr="00216E34">
        <w:rPr>
          <w:rFonts w:ascii="Franklin Gothic Book" w:hAnsi="Franklin Gothic Book"/>
        </w:rPr>
        <w:t xml:space="preserve"> </w:t>
      </w:r>
      <w:r w:rsidR="00011E03">
        <w:rPr>
          <w:rFonts w:ascii="Franklin Gothic Book" w:hAnsi="Franklin Gothic Book"/>
        </w:rPr>
        <w:t>Reference should be made to section 33 of the CCAA.</w:t>
      </w:r>
    </w:p>
  </w:footnote>
  <w:footnote w:id="9">
    <w:p w:rsidR="00E91AFE" w:rsidRPr="00D73CFE" w:rsidRDefault="00E91AFE" w:rsidP="00E91AFE">
      <w:pPr>
        <w:pStyle w:val="FootnoteText"/>
        <w:spacing w:line="240" w:lineRule="atLeast"/>
        <w:rPr>
          <w:rFonts w:ascii="Franklin Gothic Book" w:hAnsi="Franklin Gothic Book"/>
        </w:rPr>
      </w:pPr>
      <w:r w:rsidRPr="00D73CFE">
        <w:rPr>
          <w:rStyle w:val="FootnoteReference"/>
          <w:rFonts w:ascii="Franklin Gothic Book" w:hAnsi="Franklin Gothic Book"/>
          <w:sz w:val="20"/>
          <w:szCs w:val="20"/>
        </w:rPr>
        <w:footnoteRef/>
      </w:r>
      <w:r w:rsidRPr="00D73CFE">
        <w:rPr>
          <w:rFonts w:ascii="Franklin Gothic Book" w:hAnsi="Franklin Gothic Book"/>
        </w:rPr>
        <w:t xml:space="preserve"> </w:t>
      </w:r>
      <w:r>
        <w:rPr>
          <w:rFonts w:ascii="Franklin Gothic Book" w:hAnsi="Franklin Gothic Book"/>
        </w:rPr>
        <w:t>The Order must conform with the provisions of the CCAA.  Particular attention should be paid when drafting the Order as a</w:t>
      </w:r>
      <w:r w:rsidRPr="00D73CFE">
        <w:rPr>
          <w:rFonts w:ascii="Franklin Gothic Book" w:hAnsi="Franklin Gothic Book"/>
        </w:rPr>
        <w:t xml:space="preserve"> number of actions or steps cannot be stayed </w:t>
      </w:r>
      <w:r>
        <w:rPr>
          <w:rFonts w:ascii="Franklin Gothic Book" w:hAnsi="Franklin Gothic Book"/>
        </w:rPr>
        <w:t>and</w:t>
      </w:r>
      <w:r w:rsidRPr="00D73CFE">
        <w:rPr>
          <w:rFonts w:ascii="Franklin Gothic Book" w:hAnsi="Franklin Gothic Book"/>
        </w:rPr>
        <w:t xml:space="preserve"> the stay is subject to certain limits and restrictions</w:t>
      </w:r>
      <w:r>
        <w:rPr>
          <w:rFonts w:ascii="Franklin Gothic Book" w:hAnsi="Franklin Gothic Book"/>
        </w:rPr>
        <w:t xml:space="preserve"> under the CCAA</w:t>
      </w:r>
      <w:r w:rsidRPr="00D73CFE">
        <w:rPr>
          <w:rFonts w:ascii="Franklin Gothic Book" w:hAnsi="Franklin Gothic Book"/>
        </w:rPr>
        <w:t>.  See, for example, CCAA Sections 11.01, 11.04, 11.06, 11.07, 11.08, 11.1(2) and 11.5(1).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C1C" w:rsidRPr="007E257A" w:rsidRDefault="00824C1C" w:rsidP="007E257A">
    <w:pPr>
      <w:widowControl/>
      <w:spacing w:after="0"/>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AA4" w:rsidRDefault="00004165" w:rsidP="00004165">
    <w:pPr>
      <w:pStyle w:val="Header"/>
      <w:jc w:val="center"/>
    </w:pPr>
    <w:r w:rsidRPr="00004165">
      <w:t>INITIAL CCAA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7724046C"/>
    <w:lvl w:ilvl="0" w:tplc="FFFFFFFF">
      <w:start w:val="1"/>
      <w:numFmt w:val="lowerLetter"/>
      <w:lvlText w:val="%1."/>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88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60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432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504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76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48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7200" w:hanging="180"/>
        <w:jc w:val="both"/>
      </w:pPr>
      <w:rPr>
        <w:rFonts w:ascii="Times New Roman" w:hAnsi="Times New Roman" w:cs="Times New Roman"/>
        <w:sz w:val="24"/>
        <w:szCs w:val="24"/>
      </w:rPr>
    </w:lvl>
  </w:abstractNum>
  <w:abstractNum w:abstractNumId="1" w15:restartNumberingAfterBreak="0">
    <w:nsid w:val="00000012"/>
    <w:multiLevelType w:val="multilevel"/>
    <w:tmpl w:val="CD1C60EC"/>
    <w:name w:val="AutoList12"/>
    <w:lvl w:ilvl="0">
      <w:start w:val="1"/>
      <w:numFmt w:val="decimal"/>
      <w:lvlText w:val="%1."/>
      <w:lvlJc w:val="left"/>
      <w:pPr>
        <w:widowControl w:val="0"/>
        <w:autoSpaceDE w:val="0"/>
        <w:autoSpaceDN w:val="0"/>
        <w:adjustRightInd w:val="0"/>
        <w:spacing w:after="240"/>
        <w:ind w:left="360" w:hanging="360"/>
        <w:jc w:val="both"/>
      </w:pPr>
      <w:rPr>
        <w:rFonts w:ascii="Times New Roman" w:hAnsi="Times New Roman" w:cs="Times New Roman"/>
        <w:b w:val="0"/>
        <w:bCs w:val="0"/>
        <w:sz w:val="24"/>
        <w:szCs w:val="24"/>
      </w:rPr>
    </w:lvl>
    <w:lvl w:ilvl="1">
      <w:start w:val="1"/>
      <w:numFmt w:val="lowerLetter"/>
      <w:lvlText w:val="%2)"/>
      <w:lvlJc w:val="left"/>
      <w:pPr>
        <w:widowControl w:val="0"/>
        <w:autoSpaceDE w:val="0"/>
        <w:autoSpaceDN w:val="0"/>
        <w:adjustRightInd w:val="0"/>
        <w:spacing w:after="240"/>
        <w:ind w:left="720" w:hanging="360"/>
        <w:jc w:val="both"/>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240"/>
        <w:ind w:left="1080" w:hanging="360"/>
        <w:jc w:val="both"/>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4"/>
        <w:szCs w:val="24"/>
      </w:rPr>
    </w:lvl>
    <w:lvl w:ilvl="8">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2" w15:restartNumberingAfterBreak="0">
    <w:nsid w:val="00000016"/>
    <w:multiLevelType w:val="singleLevel"/>
    <w:tmpl w:val="345C1B18"/>
    <w:lvl w:ilvl="0">
      <w:start w:val="1"/>
      <w:numFmt w:val="bullet"/>
      <w:pStyle w:val="ORBulletList"/>
      <w:lvlText w:val=""/>
      <w:lvlJc w:val="left"/>
      <w:pPr>
        <w:widowControl w:val="0"/>
        <w:tabs>
          <w:tab w:val="num" w:pos="1440"/>
        </w:tabs>
        <w:autoSpaceDE w:val="0"/>
        <w:autoSpaceDN w:val="0"/>
        <w:adjustRightInd w:val="0"/>
        <w:spacing w:after="240"/>
        <w:ind w:left="1440" w:hanging="720"/>
        <w:jc w:val="both"/>
      </w:pPr>
      <w:rPr>
        <w:rFonts w:ascii="Symbol" w:hAnsi="Symbol" w:cs="Symbol"/>
        <w:b w:val="0"/>
        <w:bCs w:val="0"/>
        <w:i w:val="0"/>
        <w:iCs w:val="0"/>
        <w:sz w:val="24"/>
        <w:szCs w:val="24"/>
      </w:rPr>
    </w:lvl>
  </w:abstractNum>
  <w:abstractNum w:abstractNumId="3" w15:restartNumberingAfterBreak="0">
    <w:nsid w:val="00000017"/>
    <w:multiLevelType w:val="multilevel"/>
    <w:tmpl w:val="B3E61642"/>
    <w:lvl w:ilvl="0">
      <w:start w:val="1"/>
      <w:numFmt w:val="decimal"/>
      <w:lvlRestart w:val="0"/>
      <w:pStyle w:val="ORGenL1"/>
      <w:lvlText w:val="%1."/>
      <w:lvlJc w:val="left"/>
      <w:pPr>
        <w:widowControl w:val="0"/>
        <w:tabs>
          <w:tab w:val="num" w:pos="862"/>
        </w:tabs>
        <w:autoSpaceDE w:val="0"/>
        <w:autoSpaceDN w:val="0"/>
        <w:adjustRightInd w:val="0"/>
        <w:spacing w:after="240"/>
        <w:ind w:left="142"/>
        <w:jc w:val="both"/>
      </w:pPr>
      <w:rPr>
        <w:rFonts w:ascii="Franklin Gothic Book" w:hAnsi="Franklin Gothic Book" w:cs="Times New Roman" w:hint="default"/>
        <w:b w:val="0"/>
        <w:bCs w:val="0"/>
        <w:sz w:val="24"/>
        <w:szCs w:val="24"/>
      </w:rPr>
    </w:lvl>
    <w:lvl w:ilvl="1">
      <w:start w:val="1"/>
      <w:numFmt w:val="lowerLetter"/>
      <w:lvlText w:val="(%2)"/>
      <w:lvlJc w:val="left"/>
      <w:pPr>
        <w:widowControl w:val="0"/>
        <w:tabs>
          <w:tab w:val="num" w:pos="1288"/>
        </w:tabs>
        <w:autoSpaceDE w:val="0"/>
        <w:autoSpaceDN w:val="0"/>
        <w:adjustRightInd w:val="0"/>
        <w:spacing w:after="240"/>
        <w:ind w:left="1288" w:hanging="720"/>
        <w:jc w:val="both"/>
      </w:pPr>
      <w:rPr>
        <w:rFonts w:ascii="Times New Roman" w:hAnsi="Times New Roman" w:cs="Times New Roman"/>
        <w:sz w:val="24"/>
        <w:szCs w:val="24"/>
      </w:rPr>
    </w:lvl>
    <w:lvl w:ilvl="2">
      <w:start w:val="1"/>
      <w:numFmt w:val="lowerRoman"/>
      <w:pStyle w:val="ORGenL3"/>
      <w:lvlText w:val="(%3)"/>
      <w:lvlJc w:val="right"/>
      <w:pPr>
        <w:widowControl w:val="0"/>
        <w:tabs>
          <w:tab w:val="num" w:pos="2160"/>
        </w:tabs>
        <w:autoSpaceDE w:val="0"/>
        <w:autoSpaceDN w:val="0"/>
        <w:adjustRightInd w:val="0"/>
        <w:spacing w:after="240"/>
        <w:ind w:left="2160" w:hanging="432"/>
        <w:jc w:val="both"/>
      </w:pPr>
      <w:rPr>
        <w:rFonts w:ascii="Times New Roman" w:hAnsi="Times New Roman" w:cs="Times New Roman"/>
        <w:sz w:val="24"/>
        <w:szCs w:val="24"/>
      </w:rPr>
    </w:lvl>
    <w:lvl w:ilvl="3">
      <w:start w:val="1"/>
      <w:numFmt w:val="decimal"/>
      <w:pStyle w:val="ORGenL4"/>
      <w:lvlText w:val="(%4)"/>
      <w:lvlJc w:val="left"/>
      <w:pPr>
        <w:widowControl w:val="0"/>
        <w:tabs>
          <w:tab w:val="num" w:pos="2880"/>
        </w:tabs>
        <w:autoSpaceDE w:val="0"/>
        <w:autoSpaceDN w:val="0"/>
        <w:adjustRightInd w:val="0"/>
        <w:spacing w:after="240"/>
        <w:ind w:left="2880" w:hanging="720"/>
        <w:jc w:val="both"/>
      </w:pPr>
      <w:rPr>
        <w:rFonts w:ascii="Times New Roman" w:hAnsi="Times New Roman" w:cs="Times New Roman"/>
        <w:sz w:val="24"/>
        <w:szCs w:val="24"/>
      </w:rPr>
    </w:lvl>
    <w:lvl w:ilvl="4">
      <w:start w:val="1"/>
      <w:numFmt w:val="upperLetter"/>
      <w:pStyle w:val="ORGenL5"/>
      <w:lvlText w:val="(%5)"/>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5">
      <w:start w:val="1"/>
      <w:numFmt w:val="upperRoman"/>
      <w:pStyle w:val="ORGenL6"/>
      <w:lvlText w:val="(%6)"/>
      <w:lvlJc w:val="left"/>
      <w:pPr>
        <w:widowControl w:val="0"/>
        <w:tabs>
          <w:tab w:val="num" w:pos="4320"/>
        </w:tabs>
        <w:autoSpaceDE w:val="0"/>
        <w:autoSpaceDN w:val="0"/>
        <w:adjustRightInd w:val="0"/>
        <w:spacing w:after="240"/>
        <w:ind w:left="4320" w:hanging="720"/>
        <w:jc w:val="both"/>
      </w:pPr>
      <w:rPr>
        <w:rFonts w:ascii="Times New Roman" w:hAnsi="Times New Roman" w:cs="Times New Roman"/>
        <w:sz w:val="24"/>
        <w:szCs w:val="24"/>
      </w:rPr>
    </w:lvl>
    <w:lvl w:ilvl="6">
      <w:start w:val="1"/>
      <w:numFmt w:val="decimal"/>
      <w:pStyle w:val="ORGenL7"/>
      <w:lvlText w:val="%7)"/>
      <w:lvlJc w:val="left"/>
      <w:pPr>
        <w:widowControl w:val="0"/>
        <w:tabs>
          <w:tab w:val="num" w:pos="5040"/>
        </w:tabs>
        <w:autoSpaceDE w:val="0"/>
        <w:autoSpaceDN w:val="0"/>
        <w:adjustRightInd w:val="0"/>
        <w:spacing w:after="240"/>
        <w:ind w:left="5040" w:hanging="720"/>
        <w:jc w:val="both"/>
      </w:pPr>
      <w:rPr>
        <w:rFonts w:ascii="Times New Roman" w:hAnsi="Times New Roman" w:cs="Times New Roman"/>
        <w:sz w:val="24"/>
        <w:szCs w:val="24"/>
      </w:rPr>
    </w:lvl>
    <w:lvl w:ilvl="7">
      <w:start w:val="1"/>
      <w:numFmt w:val="lowerLetter"/>
      <w:pStyle w:val="ORGenL8"/>
      <w:lvlText w:val="%8)"/>
      <w:lvlJc w:val="left"/>
      <w:pPr>
        <w:widowControl w:val="0"/>
        <w:tabs>
          <w:tab w:val="num" w:pos="5760"/>
        </w:tabs>
        <w:autoSpaceDE w:val="0"/>
        <w:autoSpaceDN w:val="0"/>
        <w:adjustRightInd w:val="0"/>
        <w:spacing w:after="240"/>
        <w:ind w:left="5760" w:hanging="720"/>
        <w:jc w:val="both"/>
      </w:pPr>
      <w:rPr>
        <w:rFonts w:ascii="Times New Roman" w:hAnsi="Times New Roman" w:cs="Times New Roman"/>
        <w:sz w:val="24"/>
        <w:szCs w:val="24"/>
      </w:rPr>
    </w:lvl>
    <w:lvl w:ilvl="8">
      <w:start w:val="1"/>
      <w:numFmt w:val="lowerRoman"/>
      <w:pStyle w:val="ORGenL9"/>
      <w:lvlText w:val="%9)"/>
      <w:lvlJc w:val="left"/>
      <w:pPr>
        <w:widowControl w:val="0"/>
        <w:tabs>
          <w:tab w:val="num" w:pos="6480"/>
        </w:tabs>
        <w:autoSpaceDE w:val="0"/>
        <w:autoSpaceDN w:val="0"/>
        <w:adjustRightInd w:val="0"/>
        <w:spacing w:after="240"/>
        <w:ind w:left="6480" w:hanging="720"/>
        <w:jc w:val="both"/>
      </w:pPr>
      <w:rPr>
        <w:rFonts w:ascii="Times New Roman" w:hAnsi="Times New Roman" w:cs="Times New Roman"/>
        <w:sz w:val="24"/>
        <w:szCs w:val="24"/>
      </w:rPr>
    </w:lvl>
  </w:abstractNum>
  <w:abstractNum w:abstractNumId="4" w15:restartNumberingAfterBreak="0">
    <w:nsid w:val="04A4361C"/>
    <w:multiLevelType w:val="hybridMultilevel"/>
    <w:tmpl w:val="F65A7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742A6"/>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A063FDB"/>
    <w:multiLevelType w:val="hybridMultilevel"/>
    <w:tmpl w:val="734EE5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9C2DED"/>
    <w:multiLevelType w:val="multilevel"/>
    <w:tmpl w:val="38F2FC96"/>
    <w:lvl w:ilvl="0">
      <w:start w:val="4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6173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5DB588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833FE4"/>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2F73B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08A69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1180E9C"/>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0F83907"/>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74CD2789"/>
    <w:multiLevelType w:val="singleLevel"/>
    <w:tmpl w:val="90E89F22"/>
    <w:lvl w:ilvl="0">
      <w:start w:val="1"/>
      <w:numFmt w:val="bullet"/>
      <w:lvlText w:val=""/>
      <w:lvlJc w:val="left"/>
      <w:pPr>
        <w:tabs>
          <w:tab w:val="num" w:pos="1440"/>
        </w:tabs>
        <w:ind w:left="1440" w:hanging="720"/>
      </w:pPr>
      <w:rPr>
        <w:rFonts w:ascii="Symbol" w:hAnsi="Symbol" w:cs="Symbol" w:hint="default"/>
        <w:b w:val="0"/>
        <w:bCs w:val="0"/>
        <w:i w:val="0"/>
        <w:iCs w:val="0"/>
        <w:sz w:val="24"/>
        <w:szCs w:val="24"/>
      </w:rPr>
    </w:lvl>
  </w:abstractNum>
  <w:abstractNum w:abstractNumId="16" w15:restartNumberingAfterBreak="0">
    <w:nsid w:val="7A817421"/>
    <w:multiLevelType w:val="multilevel"/>
    <w:tmpl w:val="50C28DCA"/>
    <w:name w:val="ORGeneral"/>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080"/>
        </w:tabs>
        <w:ind w:left="108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3"/>
  </w:num>
  <w:num w:numId="3">
    <w:abstractNumId w:val="0"/>
  </w:num>
  <w:num w:numId="4">
    <w:abstractNumId w:val="13"/>
  </w:num>
  <w:num w:numId="5">
    <w:abstractNumId w:val="9"/>
  </w:num>
  <w:num w:numId="6">
    <w:abstractNumId w:val="10"/>
  </w:num>
  <w:num w:numId="7">
    <w:abstractNumId w:val="14"/>
  </w:num>
  <w:num w:numId="8">
    <w:abstractNumId w:val="8"/>
  </w:num>
  <w:num w:numId="9">
    <w:abstractNumId w:val="5"/>
  </w:num>
  <w:num w:numId="10">
    <w:abstractNumId w:val="11"/>
  </w:num>
  <w:num w:numId="11">
    <w:abstractNumId w:val="12"/>
  </w:num>
  <w:num w:numId="12">
    <w:abstractNumId w:val="16"/>
  </w:num>
  <w:num w:numId="13">
    <w:abstractNumId w:val="15"/>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4"/>
  </w:num>
  <w:num w:numId="22">
    <w:abstractNumId w:val="3"/>
  </w:num>
  <w:num w:numId="23">
    <w:abstractNumId w:val="3"/>
  </w:num>
  <w:num w:numId="24">
    <w:abstractNumId w:val="7"/>
  </w:num>
  <w:num w:numId="25">
    <w:abstractNumId w:val="6"/>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3B"/>
    <w:rsid w:val="00001D47"/>
    <w:rsid w:val="00004165"/>
    <w:rsid w:val="000044CC"/>
    <w:rsid w:val="00011E03"/>
    <w:rsid w:val="000347B9"/>
    <w:rsid w:val="00037298"/>
    <w:rsid w:val="00055764"/>
    <w:rsid w:val="00055C10"/>
    <w:rsid w:val="00057961"/>
    <w:rsid w:val="0007166A"/>
    <w:rsid w:val="00073F17"/>
    <w:rsid w:val="00094824"/>
    <w:rsid w:val="000B7636"/>
    <w:rsid w:val="000C1EF6"/>
    <w:rsid w:val="000C2712"/>
    <w:rsid w:val="000C3220"/>
    <w:rsid w:val="000C3CF8"/>
    <w:rsid w:val="000D01E7"/>
    <w:rsid w:val="000D457E"/>
    <w:rsid w:val="000D5120"/>
    <w:rsid w:val="000E5058"/>
    <w:rsid w:val="000E5D24"/>
    <w:rsid w:val="000F2D39"/>
    <w:rsid w:val="000F5960"/>
    <w:rsid w:val="000F5A79"/>
    <w:rsid w:val="00171312"/>
    <w:rsid w:val="001965A0"/>
    <w:rsid w:val="001A3613"/>
    <w:rsid w:val="001A40B5"/>
    <w:rsid w:val="001B2F8B"/>
    <w:rsid w:val="001C161A"/>
    <w:rsid w:val="001C7D3F"/>
    <w:rsid w:val="001D2C2B"/>
    <w:rsid w:val="001D2DCA"/>
    <w:rsid w:val="001D3008"/>
    <w:rsid w:val="001E662C"/>
    <w:rsid w:val="001F6F32"/>
    <w:rsid w:val="001F71B5"/>
    <w:rsid w:val="001F75AB"/>
    <w:rsid w:val="0021201B"/>
    <w:rsid w:val="00216E34"/>
    <w:rsid w:val="0021702D"/>
    <w:rsid w:val="0022131E"/>
    <w:rsid w:val="00227B6A"/>
    <w:rsid w:val="0024225A"/>
    <w:rsid w:val="00255F25"/>
    <w:rsid w:val="00275A79"/>
    <w:rsid w:val="00287698"/>
    <w:rsid w:val="002A1BF7"/>
    <w:rsid w:val="002A45F7"/>
    <w:rsid w:val="002A4DCB"/>
    <w:rsid w:val="002B3A2F"/>
    <w:rsid w:val="002D5829"/>
    <w:rsid w:val="002E2863"/>
    <w:rsid w:val="00313BB0"/>
    <w:rsid w:val="00320E85"/>
    <w:rsid w:val="00320EB1"/>
    <w:rsid w:val="00326031"/>
    <w:rsid w:val="00326BE4"/>
    <w:rsid w:val="00332666"/>
    <w:rsid w:val="0033459C"/>
    <w:rsid w:val="003353B1"/>
    <w:rsid w:val="00335B4D"/>
    <w:rsid w:val="003377BB"/>
    <w:rsid w:val="00337A48"/>
    <w:rsid w:val="00347D9B"/>
    <w:rsid w:val="00357CFD"/>
    <w:rsid w:val="00387C09"/>
    <w:rsid w:val="003955DD"/>
    <w:rsid w:val="003A319E"/>
    <w:rsid w:val="003B5CAB"/>
    <w:rsid w:val="003D392C"/>
    <w:rsid w:val="003F1D6C"/>
    <w:rsid w:val="00405D3E"/>
    <w:rsid w:val="0041608E"/>
    <w:rsid w:val="004234FE"/>
    <w:rsid w:val="00431146"/>
    <w:rsid w:val="004513EC"/>
    <w:rsid w:val="004515C8"/>
    <w:rsid w:val="00455B96"/>
    <w:rsid w:val="00461AD1"/>
    <w:rsid w:val="0047792B"/>
    <w:rsid w:val="00487C68"/>
    <w:rsid w:val="00490B10"/>
    <w:rsid w:val="004B4FC7"/>
    <w:rsid w:val="004D1593"/>
    <w:rsid w:val="004D5531"/>
    <w:rsid w:val="004D7984"/>
    <w:rsid w:val="004F5C37"/>
    <w:rsid w:val="005003F0"/>
    <w:rsid w:val="0053270E"/>
    <w:rsid w:val="005643A5"/>
    <w:rsid w:val="00565C47"/>
    <w:rsid w:val="00565FFB"/>
    <w:rsid w:val="00570B9C"/>
    <w:rsid w:val="005742AC"/>
    <w:rsid w:val="0058216C"/>
    <w:rsid w:val="00584539"/>
    <w:rsid w:val="00584AA4"/>
    <w:rsid w:val="00587461"/>
    <w:rsid w:val="00590148"/>
    <w:rsid w:val="005B7221"/>
    <w:rsid w:val="005E5A17"/>
    <w:rsid w:val="005F4C8C"/>
    <w:rsid w:val="006035DD"/>
    <w:rsid w:val="006215DA"/>
    <w:rsid w:val="00633676"/>
    <w:rsid w:val="006609D5"/>
    <w:rsid w:val="0068563F"/>
    <w:rsid w:val="00691732"/>
    <w:rsid w:val="00694A6A"/>
    <w:rsid w:val="00696706"/>
    <w:rsid w:val="006A6D58"/>
    <w:rsid w:val="006F52B8"/>
    <w:rsid w:val="0070567B"/>
    <w:rsid w:val="007136EE"/>
    <w:rsid w:val="00732626"/>
    <w:rsid w:val="007333EA"/>
    <w:rsid w:val="00733621"/>
    <w:rsid w:val="007353F6"/>
    <w:rsid w:val="00754C1B"/>
    <w:rsid w:val="00780F8D"/>
    <w:rsid w:val="00783411"/>
    <w:rsid w:val="0079220A"/>
    <w:rsid w:val="007A413A"/>
    <w:rsid w:val="007B310C"/>
    <w:rsid w:val="007B3407"/>
    <w:rsid w:val="007B4567"/>
    <w:rsid w:val="007C32F6"/>
    <w:rsid w:val="007C7244"/>
    <w:rsid w:val="007D3619"/>
    <w:rsid w:val="007E257A"/>
    <w:rsid w:val="007E53BC"/>
    <w:rsid w:val="008202DF"/>
    <w:rsid w:val="00823704"/>
    <w:rsid w:val="00824C1C"/>
    <w:rsid w:val="0083064E"/>
    <w:rsid w:val="008424FD"/>
    <w:rsid w:val="00842C54"/>
    <w:rsid w:val="00845BA4"/>
    <w:rsid w:val="00853BD7"/>
    <w:rsid w:val="00857A65"/>
    <w:rsid w:val="008668A9"/>
    <w:rsid w:val="008700B9"/>
    <w:rsid w:val="00882870"/>
    <w:rsid w:val="00894A78"/>
    <w:rsid w:val="00896E10"/>
    <w:rsid w:val="008B016F"/>
    <w:rsid w:val="008B0BA7"/>
    <w:rsid w:val="008B7104"/>
    <w:rsid w:val="008C44DE"/>
    <w:rsid w:val="008C573F"/>
    <w:rsid w:val="008D033B"/>
    <w:rsid w:val="008D279A"/>
    <w:rsid w:val="008D5FED"/>
    <w:rsid w:val="008F59C8"/>
    <w:rsid w:val="0090309C"/>
    <w:rsid w:val="0091043C"/>
    <w:rsid w:val="00915C1E"/>
    <w:rsid w:val="00926DC7"/>
    <w:rsid w:val="00930B79"/>
    <w:rsid w:val="00931270"/>
    <w:rsid w:val="009322A8"/>
    <w:rsid w:val="00956FBA"/>
    <w:rsid w:val="00957E4B"/>
    <w:rsid w:val="00961081"/>
    <w:rsid w:val="00961A5D"/>
    <w:rsid w:val="0097480F"/>
    <w:rsid w:val="0097598D"/>
    <w:rsid w:val="0097666C"/>
    <w:rsid w:val="009A6DC3"/>
    <w:rsid w:val="009B1452"/>
    <w:rsid w:val="009B3035"/>
    <w:rsid w:val="009E0347"/>
    <w:rsid w:val="009F1CF0"/>
    <w:rsid w:val="009F5300"/>
    <w:rsid w:val="00A074CA"/>
    <w:rsid w:val="00A13376"/>
    <w:rsid w:val="00A15878"/>
    <w:rsid w:val="00A20871"/>
    <w:rsid w:val="00A274A5"/>
    <w:rsid w:val="00A35030"/>
    <w:rsid w:val="00A35D58"/>
    <w:rsid w:val="00A43D4B"/>
    <w:rsid w:val="00A535D9"/>
    <w:rsid w:val="00A56838"/>
    <w:rsid w:val="00A6422C"/>
    <w:rsid w:val="00A7739B"/>
    <w:rsid w:val="00A80B64"/>
    <w:rsid w:val="00A816D3"/>
    <w:rsid w:val="00A8324B"/>
    <w:rsid w:val="00A83D9C"/>
    <w:rsid w:val="00A84A3C"/>
    <w:rsid w:val="00A84F59"/>
    <w:rsid w:val="00A9796E"/>
    <w:rsid w:val="00AA51D0"/>
    <w:rsid w:val="00AB0036"/>
    <w:rsid w:val="00AB0129"/>
    <w:rsid w:val="00AB1D44"/>
    <w:rsid w:val="00AC2B76"/>
    <w:rsid w:val="00AC2D5B"/>
    <w:rsid w:val="00AC2F33"/>
    <w:rsid w:val="00AC4C8E"/>
    <w:rsid w:val="00AC58AD"/>
    <w:rsid w:val="00AD44DE"/>
    <w:rsid w:val="00AD49ED"/>
    <w:rsid w:val="00AD7535"/>
    <w:rsid w:val="00AF060C"/>
    <w:rsid w:val="00AF6471"/>
    <w:rsid w:val="00B0608D"/>
    <w:rsid w:val="00B20E36"/>
    <w:rsid w:val="00B300B9"/>
    <w:rsid w:val="00B33E40"/>
    <w:rsid w:val="00B3543B"/>
    <w:rsid w:val="00B35E60"/>
    <w:rsid w:val="00B37ABB"/>
    <w:rsid w:val="00B4363A"/>
    <w:rsid w:val="00B5740B"/>
    <w:rsid w:val="00B64146"/>
    <w:rsid w:val="00B64656"/>
    <w:rsid w:val="00B655CF"/>
    <w:rsid w:val="00B73C9C"/>
    <w:rsid w:val="00B80B25"/>
    <w:rsid w:val="00BC32A3"/>
    <w:rsid w:val="00BC473F"/>
    <w:rsid w:val="00BE6372"/>
    <w:rsid w:val="00BE760D"/>
    <w:rsid w:val="00BF553C"/>
    <w:rsid w:val="00C03FD4"/>
    <w:rsid w:val="00C0750F"/>
    <w:rsid w:val="00C07731"/>
    <w:rsid w:val="00C2236A"/>
    <w:rsid w:val="00C33D2E"/>
    <w:rsid w:val="00C52C8A"/>
    <w:rsid w:val="00C63E22"/>
    <w:rsid w:val="00C66215"/>
    <w:rsid w:val="00C73211"/>
    <w:rsid w:val="00C81473"/>
    <w:rsid w:val="00C82CC6"/>
    <w:rsid w:val="00C871DE"/>
    <w:rsid w:val="00C87D63"/>
    <w:rsid w:val="00C96DE0"/>
    <w:rsid w:val="00CA675B"/>
    <w:rsid w:val="00CB5659"/>
    <w:rsid w:val="00CB7A07"/>
    <w:rsid w:val="00CE10E2"/>
    <w:rsid w:val="00CE6AA9"/>
    <w:rsid w:val="00CF7F34"/>
    <w:rsid w:val="00D007F4"/>
    <w:rsid w:val="00D10981"/>
    <w:rsid w:val="00D13318"/>
    <w:rsid w:val="00D27642"/>
    <w:rsid w:val="00D3133F"/>
    <w:rsid w:val="00D40C45"/>
    <w:rsid w:val="00D41B60"/>
    <w:rsid w:val="00D43F34"/>
    <w:rsid w:val="00D52427"/>
    <w:rsid w:val="00D55A2C"/>
    <w:rsid w:val="00D62DD8"/>
    <w:rsid w:val="00D6333E"/>
    <w:rsid w:val="00D6335D"/>
    <w:rsid w:val="00D73CFE"/>
    <w:rsid w:val="00D77B35"/>
    <w:rsid w:val="00D91954"/>
    <w:rsid w:val="00DB38E8"/>
    <w:rsid w:val="00DD034F"/>
    <w:rsid w:val="00DD1E72"/>
    <w:rsid w:val="00DD2817"/>
    <w:rsid w:val="00DE39D5"/>
    <w:rsid w:val="00DE4846"/>
    <w:rsid w:val="00DF2E8B"/>
    <w:rsid w:val="00E00FCB"/>
    <w:rsid w:val="00E06222"/>
    <w:rsid w:val="00E07307"/>
    <w:rsid w:val="00E1375D"/>
    <w:rsid w:val="00E258DC"/>
    <w:rsid w:val="00E25A1B"/>
    <w:rsid w:val="00E27276"/>
    <w:rsid w:val="00E47D83"/>
    <w:rsid w:val="00E54C38"/>
    <w:rsid w:val="00E65118"/>
    <w:rsid w:val="00E713C1"/>
    <w:rsid w:val="00E91AFE"/>
    <w:rsid w:val="00EA03A0"/>
    <w:rsid w:val="00EB15EB"/>
    <w:rsid w:val="00EB5560"/>
    <w:rsid w:val="00EC2139"/>
    <w:rsid w:val="00ED54DD"/>
    <w:rsid w:val="00EF5944"/>
    <w:rsid w:val="00F0581C"/>
    <w:rsid w:val="00F122FF"/>
    <w:rsid w:val="00F14E11"/>
    <w:rsid w:val="00F34D46"/>
    <w:rsid w:val="00F35699"/>
    <w:rsid w:val="00F35C85"/>
    <w:rsid w:val="00F43104"/>
    <w:rsid w:val="00F45EA7"/>
    <w:rsid w:val="00F54D93"/>
    <w:rsid w:val="00F7594E"/>
    <w:rsid w:val="00F75C5F"/>
    <w:rsid w:val="00F75E71"/>
    <w:rsid w:val="00F777A5"/>
    <w:rsid w:val="00F82E62"/>
    <w:rsid w:val="00F920B8"/>
    <w:rsid w:val="00F94F1C"/>
    <w:rsid w:val="00FA3D04"/>
    <w:rsid w:val="00FB1FD3"/>
    <w:rsid w:val="00FB3C9F"/>
    <w:rsid w:val="00FC2A9B"/>
    <w:rsid w:val="00FC5069"/>
    <w:rsid w:val="00FC59CB"/>
    <w:rsid w:val="00FD0FEB"/>
    <w:rsid w:val="00FD4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954"/>
    <w:pPr>
      <w:widowControl w:val="0"/>
      <w:autoSpaceDE w:val="0"/>
      <w:autoSpaceDN w:val="0"/>
      <w:adjustRightInd w:val="0"/>
      <w:spacing w:after="240"/>
      <w:jc w:val="both"/>
    </w:pPr>
    <w:rPr>
      <w:sz w:val="24"/>
      <w:szCs w:val="24"/>
      <w:lang w:eastAsia="en-US"/>
    </w:rPr>
  </w:style>
  <w:style w:type="paragraph" w:styleId="Heading1">
    <w:name w:val="heading 1"/>
    <w:aliases w:val="h1"/>
    <w:basedOn w:val="Normal"/>
    <w:next w:val="ORPara"/>
    <w:qFormat/>
    <w:pPr>
      <w:keepNext/>
      <w:spacing w:before="120"/>
      <w:jc w:val="left"/>
      <w:outlineLvl w:val="0"/>
    </w:pPr>
    <w:rPr>
      <w:b/>
      <w:bCs/>
    </w:rPr>
  </w:style>
  <w:style w:type="paragraph" w:styleId="Heading2">
    <w:name w:val="heading 2"/>
    <w:aliases w:val="h2"/>
    <w:basedOn w:val="Normal"/>
    <w:next w:val="ORPara"/>
    <w:qFormat/>
    <w:pPr>
      <w:keepNext/>
      <w:spacing w:before="120"/>
      <w:jc w:val="left"/>
      <w:outlineLvl w:val="1"/>
    </w:pPr>
    <w:rPr>
      <w:b/>
      <w:bCs/>
      <w:i/>
      <w:iCs/>
    </w:rPr>
  </w:style>
  <w:style w:type="paragraph" w:styleId="Heading3">
    <w:name w:val="heading 3"/>
    <w:aliases w:val="h3"/>
    <w:basedOn w:val="Normal"/>
    <w:next w:val="ORPara"/>
    <w:qFormat/>
    <w:pPr>
      <w:keepNext/>
      <w:spacing w:before="120"/>
      <w:jc w:val="left"/>
      <w:outlineLvl w:val="2"/>
    </w:pPr>
    <w:rPr>
      <w:u w:val="single"/>
    </w:rPr>
  </w:style>
  <w:style w:type="paragraph" w:styleId="Heading4">
    <w:name w:val="heading 4"/>
    <w:aliases w:val="h4"/>
    <w:basedOn w:val="Normal"/>
    <w:next w:val="ORPara"/>
    <w:qFormat/>
    <w:pPr>
      <w:keepNext/>
      <w:spacing w:before="120"/>
      <w:jc w:val="left"/>
      <w:outlineLvl w:val="3"/>
    </w:pPr>
    <w:rPr>
      <w:i/>
      <w:iCs/>
    </w:rPr>
  </w:style>
  <w:style w:type="paragraph" w:styleId="Heading5">
    <w:name w:val="heading 5"/>
    <w:aliases w:val="h5"/>
    <w:basedOn w:val="Normal"/>
    <w:next w:val="ORPara"/>
    <w:qFormat/>
    <w:pPr>
      <w:keepNext/>
      <w:spacing w:before="120"/>
      <w:jc w:val="left"/>
      <w:outlineLvl w:val="4"/>
    </w:pPr>
  </w:style>
  <w:style w:type="paragraph" w:styleId="Heading6">
    <w:name w:val="heading 6"/>
    <w:aliases w:val="h6"/>
    <w:basedOn w:val="Normal"/>
    <w:next w:val="ORPara"/>
    <w:qFormat/>
    <w:pPr>
      <w:keepNext/>
      <w:spacing w:before="120"/>
      <w:jc w:val="left"/>
      <w:outlineLvl w:val="5"/>
    </w:pPr>
  </w:style>
  <w:style w:type="paragraph" w:styleId="Heading7">
    <w:name w:val="heading 7"/>
    <w:aliases w:val="h7"/>
    <w:basedOn w:val="Normal"/>
    <w:next w:val="ORPara"/>
    <w:qFormat/>
    <w:pPr>
      <w:keepNext/>
      <w:spacing w:before="120"/>
      <w:jc w:val="left"/>
      <w:outlineLvl w:val="6"/>
    </w:pPr>
  </w:style>
  <w:style w:type="paragraph" w:styleId="Heading8">
    <w:name w:val="heading 8"/>
    <w:aliases w:val="h8"/>
    <w:basedOn w:val="Normal"/>
    <w:next w:val="ORPara"/>
    <w:qFormat/>
    <w:pPr>
      <w:keepNext/>
      <w:spacing w:before="120"/>
      <w:jc w:val="left"/>
      <w:outlineLvl w:val="7"/>
    </w:pPr>
  </w:style>
  <w:style w:type="paragraph" w:styleId="Heading9">
    <w:name w:val="heading 9"/>
    <w:aliases w:val="h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D91954"/>
    <w:pPr>
      <w:spacing w:line="360" w:lineRule="auto"/>
    </w:pPr>
  </w:style>
  <w:style w:type="paragraph" w:styleId="BodyText">
    <w:name w:val="Body Text"/>
    <w:basedOn w:val="Normal"/>
  </w:style>
  <w:style w:type="paragraph" w:customStyle="1" w:styleId="ORMainHeading">
    <w:name w:val="ORMainHeading"/>
    <w:aliases w:val="MH"/>
    <w:basedOn w:val="NormalSingle"/>
    <w:next w:val="ORPara"/>
    <w:rsid w:val="00D91954"/>
    <w:pPr>
      <w:keepNext/>
      <w:keepLines/>
      <w:spacing w:line="360" w:lineRule="auto"/>
      <w:jc w:val="left"/>
      <w:outlineLvl w:val="0"/>
    </w:pPr>
    <w:rPr>
      <w:b/>
      <w:bCs/>
      <w:caps/>
    </w:rPr>
  </w:style>
  <w:style w:type="paragraph" w:styleId="Header">
    <w:name w:val="header"/>
    <w:basedOn w:val="NormalSingle"/>
    <w:link w:val="HeaderChar"/>
    <w:rsid w:val="00D91954"/>
    <w:pPr>
      <w:tabs>
        <w:tab w:val="center" w:pos="4680"/>
        <w:tab w:val="right" w:pos="9360"/>
      </w:tabs>
      <w:spacing w:after="0"/>
      <w:jc w:val="left"/>
    </w:pPr>
  </w:style>
  <w:style w:type="paragraph" w:styleId="Footer">
    <w:name w:val="footer"/>
    <w:basedOn w:val="NormalSingle"/>
    <w:link w:val="FooterChar"/>
    <w:rsid w:val="00D91954"/>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rsid w:val="00691732"/>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rsid w:val="00D91954"/>
    <w:pPr>
      <w:spacing w:before="240"/>
      <w:ind w:left="1440" w:right="1440"/>
      <w:jc w:val="left"/>
    </w:pPr>
  </w:style>
  <w:style w:type="paragraph" w:customStyle="1" w:styleId="ORCentre">
    <w:name w:val="ORCentre"/>
    <w:aliases w:val="C"/>
    <w:basedOn w:val="Normal"/>
    <w:rsid w:val="00D91954"/>
    <w:pPr>
      <w:jc w:val="center"/>
    </w:p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rsid w:val="00D91954"/>
    <w:pPr>
      <w:spacing w:line="360" w:lineRule="auto"/>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jc w:val="left"/>
    </w:pPr>
  </w:style>
  <w:style w:type="paragraph" w:customStyle="1" w:styleId="ORPlain">
    <w:name w:val="ORPlain"/>
    <w:basedOn w:val="Normal"/>
    <w:rsid w:val="00D91954"/>
    <w:pPr>
      <w:spacing w:after="0"/>
      <w:jc w:val="left"/>
    </w:pPr>
  </w:style>
  <w:style w:type="paragraph" w:customStyle="1" w:styleId="ORReference">
    <w:name w:val="ORReference"/>
    <w:aliases w:val="Ref"/>
    <w:basedOn w:val="Normal"/>
    <w:rPr>
      <w:b/>
      <w:bCs/>
    </w:rPr>
  </w:style>
  <w:style w:type="paragraph" w:customStyle="1" w:styleId="ORRight">
    <w:name w:val="ORRight"/>
    <w:aliases w:val="R,D"/>
    <w:basedOn w:val="Normal"/>
    <w:rsid w:val="00D91954"/>
    <w:pPr>
      <w:jc w:val="right"/>
    </w:p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bCs/>
    </w:rPr>
  </w:style>
  <w:style w:type="paragraph" w:customStyle="1" w:styleId="ORTableText">
    <w:name w:val="ORTableText"/>
    <w:aliases w:val="TT"/>
    <w:basedOn w:val="NormalSingle"/>
    <w:pPr>
      <w:spacing w:before="60" w:after="60"/>
      <w:jc w:val="left"/>
    </w:pPr>
  </w:style>
  <w:style w:type="character" w:customStyle="1" w:styleId="Prompt">
    <w:name w:val="Prompt"/>
    <w:rsid w:val="00D91954"/>
    <w:rPr>
      <w:rFonts w:ascii="Times New Roman" w:hAnsi="Times New Roman" w:cs="Times New Roman"/>
      <w:color w:val="0000FF"/>
      <w:sz w:val="24"/>
      <w:szCs w:val="24"/>
      <w:lang w:val="en-CA"/>
    </w:rPr>
  </w:style>
  <w:style w:type="paragraph" w:styleId="TOC1">
    <w:name w:val="toc 1"/>
    <w:basedOn w:val="Normal"/>
    <w:next w:val="ORPara"/>
    <w:autoRedefine/>
    <w:hidden/>
    <w:pPr>
      <w:tabs>
        <w:tab w:val="left" w:pos="720"/>
        <w:tab w:val="right" w:leader="dot" w:pos="9360"/>
      </w:tabs>
      <w:jc w:val="left"/>
    </w:pPr>
  </w:style>
  <w:style w:type="paragraph" w:styleId="TOC2">
    <w:name w:val="toc 2"/>
    <w:basedOn w:val="Normal"/>
    <w:next w:val="ORPara"/>
    <w:autoRedefine/>
    <w: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aliases w:val="sub"/>
    <w:basedOn w:val="Normal"/>
    <w:next w:val="ORPara"/>
    <w:qFormat/>
    <w:pPr>
      <w:jc w:val="center"/>
    </w:pPr>
    <w:rPr>
      <w:b/>
      <w:bCs/>
    </w:rPr>
  </w:style>
  <w:style w:type="paragraph" w:styleId="Title">
    <w:name w:val="Title"/>
    <w:aliases w:val="t"/>
    <w:basedOn w:val="Normal"/>
    <w:next w:val="ORPara"/>
    <w:qFormat/>
    <w:pPr>
      <w:jc w:val="center"/>
    </w:pPr>
    <w:rPr>
      <w:b/>
      <w:bCs/>
      <w:sz w:val="28"/>
      <w:szCs w:val="28"/>
    </w:rPr>
  </w:style>
  <w:style w:type="paragraph" w:customStyle="1" w:styleId="ORTab">
    <w:name w:val="ORTab"/>
    <w:aliases w:val="T"/>
    <w:basedOn w:val="Normal"/>
    <w:rsid w:val="00D91954"/>
    <w:pPr>
      <w:spacing w:line="360" w:lineRule="auto"/>
      <w:ind w:firstLine="720"/>
      <w:jc w:val="left"/>
    </w:pPr>
  </w:style>
  <w:style w:type="paragraph" w:customStyle="1" w:styleId="DocsID">
    <w:name w:val="DocsID"/>
    <w:basedOn w:val="Normal"/>
    <w:rsid w:val="00D91954"/>
    <w:pPr>
      <w:spacing w:before="20" w:after="0" w:line="160" w:lineRule="exact"/>
      <w:jc w:val="left"/>
    </w:pPr>
    <w:rPr>
      <w:color w:val="000080"/>
      <w:sz w:val="16"/>
      <w:szCs w:val="16"/>
    </w:rPr>
  </w:style>
  <w:style w:type="paragraph" w:customStyle="1" w:styleId="ORGenL1">
    <w:name w:val="ORGen L1"/>
    <w:aliases w:val="G1"/>
    <w:basedOn w:val="Normal"/>
    <w:rsid w:val="00691732"/>
    <w:pPr>
      <w:numPr>
        <w:numId w:val="2"/>
      </w:numPr>
      <w:spacing w:line="360" w:lineRule="auto"/>
      <w:outlineLvl w:val="0"/>
    </w:pPr>
  </w:style>
  <w:style w:type="paragraph" w:customStyle="1" w:styleId="NormalSingle">
    <w:name w:val="Normal Single"/>
    <w:pPr>
      <w:widowControl w:val="0"/>
      <w:autoSpaceDE w:val="0"/>
      <w:autoSpaceDN w:val="0"/>
      <w:adjustRightInd w:val="0"/>
      <w:spacing w:after="240"/>
      <w:jc w:val="both"/>
    </w:pPr>
    <w:rPr>
      <w:sz w:val="24"/>
      <w:szCs w:val="24"/>
      <w:lang w:eastAsia="en-US"/>
    </w:rPr>
  </w:style>
  <w:style w:type="paragraph" w:customStyle="1" w:styleId="ORGenL2">
    <w:name w:val="ORGen L2"/>
    <w:aliases w:val="G2"/>
    <w:basedOn w:val="Normal"/>
    <w:rsid w:val="00FC2A9B"/>
    <w:pPr>
      <w:tabs>
        <w:tab w:val="num" w:pos="1288"/>
      </w:tabs>
      <w:spacing w:line="360" w:lineRule="auto"/>
      <w:ind w:left="1288" w:hanging="720"/>
      <w:outlineLvl w:val="1"/>
    </w:pPr>
  </w:style>
  <w:style w:type="paragraph" w:customStyle="1" w:styleId="ORGenL3">
    <w:name w:val="ORGen L3"/>
    <w:aliases w:val="G3"/>
    <w:basedOn w:val="Normal"/>
    <w:rsid w:val="00D91954"/>
    <w:pPr>
      <w:numPr>
        <w:ilvl w:val="2"/>
        <w:numId w:val="2"/>
      </w:numPr>
      <w:outlineLvl w:val="2"/>
    </w:pPr>
  </w:style>
  <w:style w:type="paragraph" w:customStyle="1" w:styleId="ORGenL4">
    <w:name w:val="ORGen L4"/>
    <w:aliases w:val="G4"/>
    <w:basedOn w:val="Normal"/>
    <w:rsid w:val="00D91954"/>
    <w:pPr>
      <w:numPr>
        <w:ilvl w:val="3"/>
        <w:numId w:val="2"/>
      </w:numPr>
    </w:pPr>
  </w:style>
  <w:style w:type="paragraph" w:customStyle="1" w:styleId="ORGenL5">
    <w:name w:val="ORGen L5"/>
    <w:aliases w:val="G5"/>
    <w:basedOn w:val="Normal"/>
    <w:rsid w:val="00D91954"/>
    <w:pPr>
      <w:numPr>
        <w:ilvl w:val="4"/>
        <w:numId w:val="2"/>
      </w:numPr>
    </w:pPr>
  </w:style>
  <w:style w:type="paragraph" w:customStyle="1" w:styleId="ORGenL6">
    <w:name w:val="ORGen L6"/>
    <w:aliases w:val="G6"/>
    <w:basedOn w:val="Normal"/>
    <w:rsid w:val="00D91954"/>
    <w:pPr>
      <w:numPr>
        <w:ilvl w:val="5"/>
        <w:numId w:val="2"/>
      </w:numPr>
    </w:pPr>
  </w:style>
  <w:style w:type="paragraph" w:customStyle="1" w:styleId="ORGenL7">
    <w:name w:val="ORGen L7"/>
    <w:aliases w:val="G7"/>
    <w:basedOn w:val="Normal"/>
    <w:rsid w:val="00D91954"/>
    <w:pPr>
      <w:numPr>
        <w:ilvl w:val="6"/>
        <w:numId w:val="2"/>
      </w:numPr>
    </w:pPr>
  </w:style>
  <w:style w:type="paragraph" w:customStyle="1" w:styleId="ORGenL8">
    <w:name w:val="ORGen L8"/>
    <w:aliases w:val="G8"/>
    <w:basedOn w:val="Normal"/>
    <w:rsid w:val="00D91954"/>
    <w:pPr>
      <w:numPr>
        <w:ilvl w:val="7"/>
        <w:numId w:val="2"/>
      </w:numPr>
    </w:pPr>
  </w:style>
  <w:style w:type="paragraph" w:customStyle="1" w:styleId="ORGenL9">
    <w:name w:val="ORGen L9"/>
    <w:aliases w:val="G9"/>
    <w:basedOn w:val="Normal"/>
    <w:rsid w:val="00D91954"/>
    <w:pPr>
      <w:numPr>
        <w:ilvl w:val="8"/>
        <w:numId w:val="2"/>
      </w:numPr>
    </w:pPr>
  </w:style>
  <w:style w:type="paragraph" w:styleId="FootnoteText">
    <w:name w:val="footnote text"/>
    <w:aliases w:val="Car"/>
    <w:basedOn w:val="Normal"/>
    <w:hidden/>
    <w:rsid w:val="00D91954"/>
    <w:pPr>
      <w:spacing w:line="360" w:lineRule="atLeast"/>
      <w:jc w:val="left"/>
    </w:pPr>
    <w:rPr>
      <w:rFonts w:ascii="MS Mincho" w:eastAsia="MS Mincho" w:cs="MS Mincho"/>
      <w:sz w:val="20"/>
      <w:szCs w:val="20"/>
      <w:lang w:val="en-US"/>
    </w:rPr>
  </w:style>
  <w:style w:type="character" w:styleId="FootnoteReference">
    <w:name w:val="footnote reference"/>
    <w:hidden/>
    <w:rsid w:val="00D91954"/>
    <w:rPr>
      <w:rFonts w:ascii="Times New Roman" w:hAnsi="Times New Roman" w:cs="Times New Roman"/>
      <w:sz w:val="24"/>
      <w:szCs w:val="24"/>
      <w:vertAlign w:val="superscript"/>
      <w:lang w:val="en-CA"/>
    </w:rPr>
  </w:style>
  <w:style w:type="paragraph" w:styleId="BalloonText">
    <w:name w:val="Balloon Text"/>
    <w:basedOn w:val="Normal"/>
    <w:hidden/>
    <w:rPr>
      <w:rFonts w:ascii="Tahoma" w:hAnsi="Tahoma" w:cs="Tahoma"/>
      <w:sz w:val="16"/>
      <w:szCs w:val="16"/>
    </w:rPr>
  </w:style>
  <w:style w:type="character" w:customStyle="1" w:styleId="CharChar">
    <w:name w:val="Char Char"/>
    <w:rPr>
      <w:rFonts w:ascii="Times New Roman" w:hAnsi="Times New Roman" w:cs="Times New Roman"/>
      <w:sz w:val="24"/>
      <w:szCs w:val="24"/>
      <w:lang w:val="en-CA"/>
    </w:rPr>
  </w:style>
  <w:style w:type="paragraph" w:customStyle="1" w:styleId="Level1">
    <w:name w:val="Level 1"/>
    <w:basedOn w:val="Normal"/>
    <w:uiPriority w:val="99"/>
    <w:pPr>
      <w:spacing w:after="0"/>
      <w:ind w:left="720" w:hanging="720"/>
      <w:jc w:val="left"/>
      <w:outlineLvl w:val="0"/>
    </w:pPr>
    <w:rPr>
      <w:rFonts w:ascii="Courier" w:hAnsi="Courier" w:cs="Courier"/>
      <w:lang w:val="en-US"/>
    </w:rPr>
  </w:style>
  <w:style w:type="character" w:styleId="Hyperlink">
    <w:name w:val="Hyperlink"/>
    <w:rPr>
      <w:rFonts w:ascii="Times New Roman" w:hAnsi="Times New Roman" w:cs="Times New Roman"/>
      <w:color w:val="0000FF"/>
      <w:sz w:val="24"/>
      <w:szCs w:val="24"/>
      <w:u w:val="single"/>
      <w:lang w:val="en-CA"/>
    </w:rPr>
  </w:style>
  <w:style w:type="paragraph" w:customStyle="1" w:styleId="DeltaViewTableHeading">
    <w:name w:val="DeltaView Table Heading"/>
    <w:basedOn w:val="Normal"/>
    <w:pPr>
      <w:widowControl/>
      <w:spacing w:after="120"/>
      <w:jc w:val="left"/>
    </w:pPr>
    <w:rPr>
      <w:rFonts w:ascii="Arial" w:hAnsi="Arial" w:cs="Arial"/>
      <w:b/>
      <w:bCs/>
      <w:lang w:val="en-US"/>
    </w:rPr>
  </w:style>
  <w:style w:type="paragraph" w:customStyle="1" w:styleId="DeltaViewTableBody">
    <w:name w:val="DeltaView Table Body"/>
    <w:basedOn w:val="Normal"/>
    <w:pPr>
      <w:widowControl/>
      <w:spacing w:after="0"/>
      <w:jc w:val="left"/>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eastAsia="en-US"/>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ORCentre"/>
    <w:pPr>
      <w:widowControl/>
      <w:spacing w:after="0"/>
      <w:jc w:val="left"/>
    </w:pPr>
    <w:rPr>
      <w:sz w:val="20"/>
      <w:szCs w:val="20"/>
      <w:lang w:val="en-US"/>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ORIndent2"/>
    <w:rsid w:val="00D91954"/>
    <w:pPr>
      <w:widowControl/>
      <w:shd w:val="clear" w:color="auto" w:fill="000080"/>
      <w:spacing w:after="0"/>
      <w:jc w:val="left"/>
    </w:pPr>
    <w:rPr>
      <w:rFonts w:ascii="Tahoma" w:hAnsi="Tahoma" w:cs="Tahoma"/>
      <w:lang w:val="en-US"/>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HeaderChar">
    <w:name w:val="Header Char"/>
    <w:link w:val="Header"/>
    <w:rPr>
      <w:sz w:val="24"/>
      <w:szCs w:val="24"/>
      <w:lang w:eastAsia="en-US"/>
    </w:rPr>
  </w:style>
  <w:style w:type="character" w:customStyle="1" w:styleId="FooterChar">
    <w:name w:val="Footer Char"/>
    <w:link w:val="Footer"/>
    <w:rPr>
      <w:sz w:val="24"/>
      <w:szCs w:val="24"/>
      <w:lang w:eastAsia="en-US"/>
    </w:rPr>
  </w:style>
  <w:style w:type="paragraph" w:styleId="ListParagraph">
    <w:name w:val="List Paragraph"/>
    <w:basedOn w:val="Normal"/>
    <w:uiPriority w:val="34"/>
    <w:qFormat/>
    <w:pPr>
      <w:spacing w:after="0"/>
      <w:ind w:left="720"/>
      <w:contextualSpacing/>
      <w:jc w:val="left"/>
    </w:pPr>
    <w:rPr>
      <w:rFonts w:ascii="Courier" w:hAnsi="Courier"/>
      <w:lang w:val="en-US" w:eastAsia="en-CA"/>
    </w:rPr>
  </w:style>
  <w:style w:type="table" w:styleId="TableGrid">
    <w:name w:val="Table Grid"/>
    <w:basedOn w:val="TableNormal"/>
    <w:uiPriority w:val="59"/>
    <w:rsid w:val="00823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B012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FDD0-9546-4641-8E10-EB913DBF5F2D}">
  <ds:schemaRefs>
    <ds:schemaRef ds:uri="http://schemas.openxmlformats.org/officeDocument/2006/bibliography"/>
  </ds:schemaRefs>
</ds:datastoreItem>
</file>

<file path=customXml/itemProps2.xml><?xml version="1.0" encoding="utf-8"?>
<ds:datastoreItem xmlns:ds="http://schemas.openxmlformats.org/officeDocument/2006/customXml" ds:itemID="{FE2A604C-EDC4-4D2D-8573-D7A23470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3945</Words>
  <Characters>22490</Characters>
  <Application>Microsoft Office Word</Application>
  <DocSecurity>0</DocSecurity>
  <Lines>187</Lines>
  <Paragraphs>52</Paragraphs>
  <ScaleCrop>false</ScaleCrop>
  <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Paulette (ECO/BCE)</dc:creator>
  <cp:lastModifiedBy/>
  <cp:revision>1</cp:revision>
  <dcterms:created xsi:type="dcterms:W3CDTF">2022-05-05T12:21:00Z</dcterms:created>
  <dcterms:modified xsi:type="dcterms:W3CDTF">2022-05-05T12:21:00Z</dcterms:modified>
</cp:coreProperties>
</file>